
<file path=[Content_Types].xml><?xml version="1.0" encoding="utf-8"?>
<Types xmlns="http://schemas.openxmlformats.org/package/2006/content-types">
  <Override PartName="/word/theme/themeOverride4.xml" ContentType="application/vnd.openxmlformats-officedocument.themeOverride+xml"/>
  <Override PartName="/word/theme/themeOverride5.xml" ContentType="application/vnd.openxmlformats-officedocument.themeOverride+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theme/themeOverride6.xml" ContentType="application/vnd.openxmlformats-officedocument.themeOverride+xml"/>
  <Override PartName="/word/theme/themeOverride7.xml" ContentType="application/vnd.openxmlformats-officedocument.themeOverrid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top w:w="15" w:type="dxa"/>
          <w:left w:w="15" w:type="dxa"/>
          <w:bottom w:w="15" w:type="dxa"/>
          <w:right w:w="15" w:type="dxa"/>
        </w:tblCellMar>
        <w:tblLook w:val="04A0"/>
      </w:tblPr>
      <w:tblGrid>
        <w:gridCol w:w="9355"/>
      </w:tblGrid>
      <w:tr w:rsidR="00596855" w:rsidRPr="00A21324" w:rsidTr="00596855">
        <w:tc>
          <w:tcPr>
            <w:tcW w:w="5000" w:type="pct"/>
            <w:tcMar>
              <w:top w:w="0" w:type="dxa"/>
              <w:left w:w="0" w:type="dxa"/>
              <w:bottom w:w="0" w:type="dxa"/>
              <w:right w:w="0" w:type="dxa"/>
            </w:tcMar>
            <w:vAlign w:val="center"/>
            <w:hideMark/>
          </w:tcPr>
          <w:p w:rsidR="00596855" w:rsidRPr="00A21324" w:rsidRDefault="00644980" w:rsidP="00644980">
            <w:pPr>
              <w:tabs>
                <w:tab w:val="left" w:pos="142"/>
              </w:tabs>
              <w:spacing w:after="0" w:line="240" w:lineRule="auto"/>
              <w:ind w:left="708" w:right="851"/>
              <w:contextualSpacing/>
              <w:jc w:val="center"/>
              <w:rPr>
                <w:rFonts w:ascii="Times New Roman" w:eastAsia="Times New Roman" w:hAnsi="Times New Roman" w:cs="Times New Roman"/>
                <w:b/>
                <w:color w:val="000000"/>
                <w:sz w:val="24"/>
                <w:szCs w:val="24"/>
                <w:lang w:eastAsia="ru-RU"/>
              </w:rPr>
            </w:pPr>
            <w:r w:rsidRPr="00A21324">
              <w:rPr>
                <w:rFonts w:ascii="Times New Roman" w:eastAsia="Calibri" w:hAnsi="Times New Roman" w:cs="Times New Roman"/>
                <w:b/>
                <w:sz w:val="24"/>
                <w:szCs w:val="24"/>
              </w:rPr>
              <w:t>Психологическое сопровождение младшего школьника в условиях реализации федеральных государственных образовательных стандартов начального общего образования</w:t>
            </w:r>
            <w:r w:rsidRPr="00A21324">
              <w:rPr>
                <w:rFonts w:ascii="Times New Roman" w:eastAsia="Times New Roman" w:hAnsi="Times New Roman" w:cs="Times New Roman"/>
                <w:b/>
                <w:color w:val="000000"/>
                <w:sz w:val="24"/>
                <w:szCs w:val="24"/>
                <w:lang w:eastAsia="ru-RU"/>
              </w:rPr>
              <w:t>.</w:t>
            </w:r>
          </w:p>
        </w:tc>
      </w:tr>
    </w:tbl>
    <w:p w:rsidR="00596855" w:rsidRPr="00A21324" w:rsidRDefault="00596855" w:rsidP="00755720">
      <w:pPr>
        <w:shd w:val="clear" w:color="auto" w:fill="FFFFFF"/>
        <w:spacing w:line="360" w:lineRule="auto"/>
        <w:contextualSpacing/>
        <w:rPr>
          <w:rFonts w:ascii="Times New Roman" w:eastAsia="Times New Roman" w:hAnsi="Times New Roman" w:cs="Times New Roman"/>
          <w:vanish/>
          <w:color w:val="515756"/>
          <w:sz w:val="24"/>
          <w:szCs w:val="24"/>
          <w:lang w:eastAsia="ru-RU"/>
        </w:rPr>
      </w:pPr>
    </w:p>
    <w:tbl>
      <w:tblPr>
        <w:tblW w:w="5000" w:type="pct"/>
        <w:tblCellMar>
          <w:top w:w="15" w:type="dxa"/>
          <w:left w:w="15" w:type="dxa"/>
          <w:bottom w:w="15" w:type="dxa"/>
          <w:right w:w="15" w:type="dxa"/>
        </w:tblCellMar>
        <w:tblLook w:val="04A0"/>
      </w:tblPr>
      <w:tblGrid>
        <w:gridCol w:w="9385"/>
      </w:tblGrid>
      <w:tr w:rsidR="00596855" w:rsidRPr="00A21324" w:rsidTr="00596855">
        <w:tc>
          <w:tcPr>
            <w:tcW w:w="0" w:type="auto"/>
            <w:hideMark/>
          </w:tcPr>
          <w:p w:rsidR="00755720" w:rsidRPr="00A21324" w:rsidRDefault="00755720" w:rsidP="00755720">
            <w:pPr>
              <w:spacing w:after="0" w:line="360" w:lineRule="auto"/>
              <w:ind w:firstLine="709"/>
              <w:contextualSpacing/>
              <w:jc w:val="both"/>
              <w:rPr>
                <w:rFonts w:ascii="Times New Roman" w:eastAsia="Times New Roman" w:hAnsi="Times New Roman" w:cs="Times New Roman"/>
                <w:color w:val="000000"/>
                <w:sz w:val="24"/>
                <w:szCs w:val="24"/>
                <w:lang w:eastAsia="ru-RU"/>
              </w:rPr>
            </w:pPr>
          </w:p>
          <w:p w:rsidR="00596855" w:rsidRPr="00A21324" w:rsidRDefault="00596855" w:rsidP="00755720">
            <w:pPr>
              <w:spacing w:after="0" w:line="360" w:lineRule="auto"/>
              <w:ind w:firstLine="709"/>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Разработка концепции развития универсальных учебных действий в системе общего образования отвечает новым социальным запросам. Целью образования становится общекультурное, личностное и познавательное развитие учащихся.</w:t>
            </w:r>
          </w:p>
          <w:p w:rsidR="00596855" w:rsidRPr="00A21324" w:rsidRDefault="00596855" w:rsidP="00755720">
            <w:pPr>
              <w:spacing w:after="0" w:line="360" w:lineRule="auto"/>
              <w:ind w:firstLine="709"/>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Приоритетным направлением новых образовательных стандартов является реализация развивающего потенциала общего среднего образования, актуальной задачей становится обеспечение развития универсальных учебных действий как собственно психологической составляющей ядра образования. Изменение парадигмы педагогического образования и превращение его по существу в образование психолого-педагогическое, означает необходимость такого содержания, которое позволит осуществлять в процессе своей профессиональной деятельности обучение, ориентированное на развитие учащихся, учет их особенностей и всестороннее раскрытие их интеллектуального и личностного потенциала.</w:t>
            </w:r>
          </w:p>
          <w:p w:rsidR="00596855" w:rsidRPr="00A21324" w:rsidRDefault="00596855" w:rsidP="00755720">
            <w:pPr>
              <w:spacing w:after="0" w:line="360" w:lineRule="auto"/>
              <w:ind w:firstLine="709"/>
              <w:contextualSpacing/>
              <w:jc w:val="both"/>
              <w:rPr>
                <w:rFonts w:ascii="Times New Roman" w:eastAsia="Times New Roman" w:hAnsi="Times New Roman" w:cs="Times New Roman"/>
                <w:color w:val="000000"/>
                <w:sz w:val="24"/>
                <w:szCs w:val="24"/>
                <w:lang w:eastAsia="ru-RU"/>
              </w:rPr>
            </w:pPr>
            <w:proofErr w:type="gramStart"/>
            <w:r w:rsidRPr="00A21324">
              <w:rPr>
                <w:rFonts w:ascii="Times New Roman" w:eastAsia="Times New Roman" w:hAnsi="Times New Roman" w:cs="Times New Roman"/>
                <w:color w:val="000000"/>
                <w:sz w:val="24"/>
                <w:szCs w:val="24"/>
                <w:lang w:eastAsia="ru-RU"/>
              </w:rPr>
              <w:t xml:space="preserve">Новый стандарт выделяет в качестве основных образовательных результатов компетенции: предметные, </w:t>
            </w:r>
            <w:proofErr w:type="spellStart"/>
            <w:r w:rsidRPr="00A21324">
              <w:rPr>
                <w:rFonts w:ascii="Times New Roman" w:eastAsia="Times New Roman" w:hAnsi="Times New Roman" w:cs="Times New Roman"/>
                <w:color w:val="000000"/>
                <w:sz w:val="24"/>
                <w:szCs w:val="24"/>
                <w:lang w:eastAsia="ru-RU"/>
              </w:rPr>
              <w:t>метапредметные</w:t>
            </w:r>
            <w:proofErr w:type="spellEnd"/>
            <w:r w:rsidRPr="00A21324">
              <w:rPr>
                <w:rFonts w:ascii="Times New Roman" w:eastAsia="Times New Roman" w:hAnsi="Times New Roman" w:cs="Times New Roman"/>
                <w:color w:val="000000"/>
                <w:sz w:val="24"/>
                <w:szCs w:val="24"/>
                <w:lang w:eastAsia="ru-RU"/>
              </w:rPr>
              <w:t xml:space="preserve"> и личностные, для разработаны основанные на научной психологии технологии их формирования и оценки.</w:t>
            </w:r>
            <w:proofErr w:type="gramEnd"/>
            <w:r w:rsidRPr="00A21324">
              <w:rPr>
                <w:rFonts w:ascii="Times New Roman" w:eastAsia="Times New Roman" w:hAnsi="Times New Roman" w:cs="Times New Roman"/>
                <w:color w:val="000000"/>
                <w:sz w:val="24"/>
                <w:szCs w:val="24"/>
                <w:lang w:eastAsia="ru-RU"/>
              </w:rPr>
              <w:t xml:space="preserve"> Необходимость измерения </w:t>
            </w:r>
            <w:proofErr w:type="spellStart"/>
            <w:r w:rsidRPr="00A21324">
              <w:rPr>
                <w:rFonts w:ascii="Times New Roman" w:eastAsia="Times New Roman" w:hAnsi="Times New Roman" w:cs="Times New Roman"/>
                <w:color w:val="000000"/>
                <w:sz w:val="24"/>
                <w:szCs w:val="24"/>
                <w:lang w:eastAsia="ru-RU"/>
              </w:rPr>
              <w:t>метапредметных</w:t>
            </w:r>
            <w:proofErr w:type="spellEnd"/>
            <w:r w:rsidRPr="00A21324">
              <w:rPr>
                <w:rFonts w:ascii="Times New Roman" w:eastAsia="Times New Roman" w:hAnsi="Times New Roman" w:cs="Times New Roman"/>
                <w:color w:val="000000"/>
                <w:sz w:val="24"/>
                <w:szCs w:val="24"/>
                <w:lang w:eastAsia="ru-RU"/>
              </w:rPr>
              <w:t xml:space="preserve"> компетенций и личностных качеств потребует создания национальной системы диагностики результатов образовательного процесса, а технологии формирования и измерения указанных компетенций должны стать основным предметом деятельности школьного психолога.</w:t>
            </w:r>
          </w:p>
          <w:p w:rsidR="00D174CE" w:rsidRPr="00A21324" w:rsidRDefault="001358A0" w:rsidP="00A21324">
            <w:pPr>
              <w:spacing w:after="0" w:line="360" w:lineRule="auto"/>
              <w:ind w:firstLine="709"/>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Работа педагога-психолога</w:t>
            </w:r>
            <w:r w:rsidR="00596855" w:rsidRPr="00A21324">
              <w:rPr>
                <w:rFonts w:ascii="Times New Roman" w:eastAsia="Times New Roman" w:hAnsi="Times New Roman" w:cs="Times New Roman"/>
                <w:color w:val="000000"/>
                <w:sz w:val="24"/>
                <w:szCs w:val="24"/>
                <w:lang w:eastAsia="ru-RU"/>
              </w:rPr>
              <w:t>, таким образом, становится необходимым элементом системы управления образовательным процессом школы, поскольку результаты его деятельности предполагают оценку качества обучения в школе по ряду обязательных критериев. Введение указанных критериев определяет весь процесс модернизации психолого-педагогической подготовки участн</w:t>
            </w:r>
            <w:r w:rsidR="00D174CE" w:rsidRPr="00A21324">
              <w:rPr>
                <w:rFonts w:ascii="Times New Roman" w:eastAsia="Times New Roman" w:hAnsi="Times New Roman" w:cs="Times New Roman"/>
                <w:color w:val="000000"/>
                <w:sz w:val="24"/>
                <w:szCs w:val="24"/>
                <w:lang w:eastAsia="ru-RU"/>
              </w:rPr>
              <w:t>иков образовательного процесса.</w:t>
            </w:r>
          </w:p>
          <w:p w:rsidR="00596855" w:rsidRPr="00A21324" w:rsidRDefault="00596855" w:rsidP="00755720">
            <w:pPr>
              <w:spacing w:after="0" w:line="360" w:lineRule="auto"/>
              <w:ind w:firstLine="709"/>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b/>
                <w:color w:val="000000"/>
                <w:sz w:val="24"/>
                <w:szCs w:val="24"/>
                <w:lang w:eastAsia="ru-RU"/>
              </w:rPr>
              <w:t>Целью психологического сопровождения</w:t>
            </w:r>
            <w:r w:rsidRPr="00A21324">
              <w:rPr>
                <w:rFonts w:ascii="Times New Roman" w:eastAsia="Times New Roman" w:hAnsi="Times New Roman" w:cs="Times New Roman"/>
                <w:color w:val="333399"/>
                <w:sz w:val="24"/>
                <w:szCs w:val="24"/>
                <w:lang w:eastAsia="ru-RU"/>
              </w:rPr>
              <w:t xml:space="preserve"> </w:t>
            </w:r>
            <w:r w:rsidRPr="00A21324">
              <w:rPr>
                <w:rFonts w:ascii="Times New Roman" w:eastAsia="Times New Roman" w:hAnsi="Times New Roman" w:cs="Times New Roman"/>
                <w:color w:val="000000"/>
                <w:sz w:val="24"/>
                <w:szCs w:val="24"/>
                <w:lang w:eastAsia="ru-RU"/>
              </w:rPr>
              <w:t>является создание социально – психологических условий для развития личности учащихся и их успешного обучения.</w:t>
            </w:r>
          </w:p>
          <w:p w:rsidR="00596855" w:rsidRPr="00A21324" w:rsidRDefault="00596855" w:rsidP="00755720">
            <w:pPr>
              <w:spacing w:before="150" w:after="0" w:line="360" w:lineRule="auto"/>
              <w:ind w:firstLine="709"/>
              <w:contextualSpacing/>
              <w:jc w:val="both"/>
              <w:rPr>
                <w:rFonts w:ascii="Times New Roman" w:eastAsia="Times New Roman" w:hAnsi="Times New Roman" w:cs="Times New Roman"/>
                <w:b/>
                <w:color w:val="000000"/>
                <w:sz w:val="24"/>
                <w:szCs w:val="24"/>
                <w:lang w:eastAsia="ru-RU"/>
              </w:rPr>
            </w:pPr>
            <w:r w:rsidRPr="00A21324">
              <w:rPr>
                <w:rFonts w:ascii="Times New Roman" w:eastAsia="Times New Roman" w:hAnsi="Times New Roman" w:cs="Times New Roman"/>
                <w:b/>
                <w:color w:val="000000"/>
                <w:sz w:val="24"/>
                <w:szCs w:val="24"/>
                <w:lang w:eastAsia="ru-RU"/>
              </w:rPr>
              <w:t>В ходе психологического сопровождения решаются следующие задачи:</w:t>
            </w:r>
          </w:p>
          <w:p w:rsidR="00596855" w:rsidRPr="00A21324" w:rsidRDefault="00596855" w:rsidP="00755720">
            <w:pPr>
              <w:pStyle w:val="a6"/>
              <w:numPr>
                <w:ilvl w:val="0"/>
                <w:numId w:val="1"/>
              </w:numPr>
              <w:spacing w:after="0" w:line="360" w:lineRule="auto"/>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систематически отслеживать психолого-педагогический статус ребенка и динамику его психологического развития в процессе школьного обучения.</w:t>
            </w:r>
          </w:p>
          <w:p w:rsidR="00596855" w:rsidRPr="00A21324" w:rsidRDefault="00596855" w:rsidP="00755720">
            <w:pPr>
              <w:pStyle w:val="a6"/>
              <w:numPr>
                <w:ilvl w:val="0"/>
                <w:numId w:val="1"/>
              </w:numPr>
              <w:spacing w:after="0" w:line="360" w:lineRule="auto"/>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 xml:space="preserve">формировать у </w:t>
            </w:r>
            <w:proofErr w:type="gramStart"/>
            <w:r w:rsidRPr="00A21324">
              <w:rPr>
                <w:rFonts w:ascii="Times New Roman" w:eastAsia="Times New Roman" w:hAnsi="Times New Roman" w:cs="Times New Roman"/>
                <w:color w:val="000000"/>
                <w:sz w:val="24"/>
                <w:szCs w:val="24"/>
                <w:lang w:eastAsia="ru-RU"/>
              </w:rPr>
              <w:t>обучающихся</w:t>
            </w:r>
            <w:proofErr w:type="gramEnd"/>
            <w:r w:rsidRPr="00A21324">
              <w:rPr>
                <w:rFonts w:ascii="Times New Roman" w:eastAsia="Times New Roman" w:hAnsi="Times New Roman" w:cs="Times New Roman"/>
                <w:color w:val="000000"/>
                <w:sz w:val="24"/>
                <w:szCs w:val="24"/>
                <w:lang w:eastAsia="ru-RU"/>
              </w:rPr>
              <w:t xml:space="preserve"> способности к самопознанию, саморазвитию и самоопределению;</w:t>
            </w:r>
          </w:p>
          <w:p w:rsidR="00467036" w:rsidRPr="00A21324" w:rsidRDefault="00596855" w:rsidP="00323FF2">
            <w:pPr>
              <w:pStyle w:val="a6"/>
              <w:numPr>
                <w:ilvl w:val="0"/>
                <w:numId w:val="1"/>
              </w:numPr>
              <w:spacing w:after="0" w:line="360" w:lineRule="auto"/>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 xml:space="preserve">создать специальные социально-психологические условия для оказания </w:t>
            </w:r>
            <w:r w:rsidRPr="00A21324">
              <w:rPr>
                <w:rFonts w:ascii="Times New Roman" w:eastAsia="Times New Roman" w:hAnsi="Times New Roman" w:cs="Times New Roman"/>
                <w:color w:val="000000"/>
                <w:sz w:val="24"/>
                <w:szCs w:val="24"/>
                <w:lang w:eastAsia="ru-RU"/>
              </w:rPr>
              <w:lastRenderedPageBreak/>
              <w:t>помощи детям, имеющим проблемы в психологическом развитии, обучении.</w:t>
            </w:r>
          </w:p>
          <w:p w:rsidR="00170744" w:rsidRPr="00A21324" w:rsidRDefault="00170744" w:rsidP="00170744">
            <w:pPr>
              <w:ind w:right="176" w:firstLine="851"/>
              <w:contextualSpacing/>
              <w:jc w:val="both"/>
              <w:rPr>
                <w:rFonts w:ascii="Times New Roman" w:hAnsi="Times New Roman" w:cs="Times New Roman"/>
                <w:sz w:val="24"/>
                <w:szCs w:val="24"/>
              </w:rPr>
            </w:pPr>
            <w:r w:rsidRPr="00A21324">
              <w:rPr>
                <w:rFonts w:ascii="Times New Roman" w:hAnsi="Times New Roman" w:cs="Times New Roman"/>
                <w:sz w:val="24"/>
                <w:szCs w:val="24"/>
              </w:rPr>
              <w:t>Для решения поставленных задач кроме традиционных методов были использованы современные информационные  технологии, которые были внедрены во все основные направления д</w:t>
            </w:r>
            <w:r w:rsidR="00A21324" w:rsidRPr="00A21324">
              <w:rPr>
                <w:rFonts w:ascii="Times New Roman" w:hAnsi="Times New Roman" w:cs="Times New Roman"/>
                <w:sz w:val="24"/>
                <w:szCs w:val="24"/>
              </w:rPr>
              <w:t>еятельности педагога-психолога</w:t>
            </w:r>
            <w:r w:rsidRPr="00A21324">
              <w:rPr>
                <w:rFonts w:ascii="Times New Roman" w:hAnsi="Times New Roman" w:cs="Times New Roman"/>
                <w:sz w:val="24"/>
                <w:szCs w:val="24"/>
              </w:rPr>
              <w:t xml:space="preserve"> (</w:t>
            </w:r>
            <w:r w:rsidR="00A21324" w:rsidRPr="00A21324">
              <w:rPr>
                <w:rFonts w:ascii="Times New Roman" w:hAnsi="Times New Roman" w:cs="Times New Roman"/>
                <w:sz w:val="24"/>
                <w:szCs w:val="24"/>
              </w:rPr>
              <w:t>рис 2</w:t>
            </w:r>
            <w:r w:rsidRPr="00A21324">
              <w:rPr>
                <w:rFonts w:ascii="Times New Roman" w:hAnsi="Times New Roman" w:cs="Times New Roman"/>
                <w:sz w:val="24"/>
                <w:szCs w:val="24"/>
              </w:rPr>
              <w:t>).</w:t>
            </w:r>
          </w:p>
          <w:tbl>
            <w:tblPr>
              <w:tblStyle w:val="a7"/>
              <w:tblpPr w:leftFromText="180" w:rightFromText="180" w:vertAnchor="text" w:horzAnchor="margin" w:tblpXSpec="center" w:tblpY="112"/>
              <w:tblW w:w="10450" w:type="dxa"/>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6" w:space="0" w:color="BFBFBF" w:themeColor="background1" w:themeShade="BF"/>
                <w:insideV w:val="single" w:sz="6" w:space="0" w:color="BFBFBF" w:themeColor="background1" w:themeShade="BF"/>
              </w:tblBorders>
              <w:tblLook w:val="01E0"/>
            </w:tblPr>
            <w:tblGrid>
              <w:gridCol w:w="1701"/>
              <w:gridCol w:w="1961"/>
              <w:gridCol w:w="1705"/>
              <w:gridCol w:w="1833"/>
              <w:gridCol w:w="2139"/>
            </w:tblGrid>
            <w:tr w:rsidR="00170744" w:rsidRPr="00A21324" w:rsidTr="00F0155D">
              <w:trPr>
                <w:trHeight w:val="1509"/>
              </w:trPr>
              <w:tc>
                <w:tcPr>
                  <w:tcW w:w="1802" w:type="dxa"/>
                  <w:vAlign w:val="center"/>
                </w:tcPr>
                <w:p w:rsidR="00170744" w:rsidRPr="00A21324" w:rsidRDefault="00170744" w:rsidP="00F0155D">
                  <w:pPr>
                    <w:ind w:right="175"/>
                    <w:contextualSpacing/>
                    <w:jc w:val="center"/>
                    <w:rPr>
                      <w:rFonts w:ascii="Times New Roman" w:hAnsi="Times New Roman" w:cs="Times New Roman"/>
                      <w:i/>
                      <w:sz w:val="24"/>
                      <w:szCs w:val="24"/>
                    </w:rPr>
                  </w:pPr>
                  <w:proofErr w:type="spellStart"/>
                  <w:proofErr w:type="gramStart"/>
                  <w:r w:rsidRPr="00A21324">
                    <w:rPr>
                      <w:rFonts w:ascii="Times New Roman" w:hAnsi="Times New Roman" w:cs="Times New Roman"/>
                      <w:i/>
                      <w:sz w:val="24"/>
                      <w:szCs w:val="24"/>
                    </w:rPr>
                    <w:t>Психодиаг-ностика</w:t>
                  </w:r>
                  <w:proofErr w:type="spellEnd"/>
                  <w:proofErr w:type="gramEnd"/>
                </w:p>
              </w:tc>
              <w:tc>
                <w:tcPr>
                  <w:tcW w:w="2134" w:type="dxa"/>
                  <w:vAlign w:val="center"/>
                </w:tcPr>
                <w:p w:rsidR="00170744" w:rsidRPr="00A21324" w:rsidRDefault="00170744" w:rsidP="00F0155D">
                  <w:pPr>
                    <w:ind w:right="175"/>
                    <w:contextualSpacing/>
                    <w:jc w:val="center"/>
                    <w:rPr>
                      <w:rFonts w:ascii="Times New Roman" w:hAnsi="Times New Roman" w:cs="Times New Roman"/>
                      <w:i/>
                      <w:sz w:val="24"/>
                      <w:szCs w:val="24"/>
                    </w:rPr>
                  </w:pPr>
                  <w:r w:rsidRPr="00A21324">
                    <w:rPr>
                      <w:rFonts w:ascii="Times New Roman" w:hAnsi="Times New Roman" w:cs="Times New Roman"/>
                      <w:i/>
                      <w:sz w:val="24"/>
                      <w:szCs w:val="24"/>
                    </w:rPr>
                    <w:t>Психологическое просвещение и консультирование</w:t>
                  </w:r>
                </w:p>
              </w:tc>
              <w:tc>
                <w:tcPr>
                  <w:tcW w:w="2096" w:type="dxa"/>
                  <w:vAlign w:val="center"/>
                </w:tcPr>
                <w:p w:rsidR="00170744" w:rsidRPr="00A21324" w:rsidRDefault="00170744" w:rsidP="00F0155D">
                  <w:pPr>
                    <w:ind w:right="175"/>
                    <w:contextualSpacing/>
                    <w:jc w:val="center"/>
                    <w:rPr>
                      <w:rFonts w:ascii="Times New Roman" w:hAnsi="Times New Roman" w:cs="Times New Roman"/>
                      <w:i/>
                      <w:sz w:val="24"/>
                      <w:szCs w:val="24"/>
                    </w:rPr>
                  </w:pPr>
                  <w:r w:rsidRPr="00A21324">
                    <w:rPr>
                      <w:rFonts w:ascii="Times New Roman" w:hAnsi="Times New Roman" w:cs="Times New Roman"/>
                      <w:i/>
                      <w:sz w:val="24"/>
                      <w:szCs w:val="24"/>
                    </w:rPr>
                    <w:t>Коррекция и развитие</w:t>
                  </w:r>
                </w:p>
              </w:tc>
              <w:tc>
                <w:tcPr>
                  <w:tcW w:w="2076" w:type="dxa"/>
                  <w:vAlign w:val="center"/>
                </w:tcPr>
                <w:p w:rsidR="00170744" w:rsidRPr="00A21324" w:rsidRDefault="00170744" w:rsidP="00F0155D">
                  <w:pPr>
                    <w:ind w:right="175"/>
                    <w:contextualSpacing/>
                    <w:jc w:val="center"/>
                    <w:rPr>
                      <w:rFonts w:ascii="Times New Roman" w:hAnsi="Times New Roman" w:cs="Times New Roman"/>
                      <w:i/>
                      <w:sz w:val="24"/>
                      <w:szCs w:val="24"/>
                    </w:rPr>
                  </w:pPr>
                  <w:r w:rsidRPr="00A21324">
                    <w:rPr>
                      <w:rFonts w:ascii="Times New Roman" w:hAnsi="Times New Roman" w:cs="Times New Roman"/>
                      <w:i/>
                      <w:sz w:val="24"/>
                      <w:szCs w:val="24"/>
                    </w:rPr>
                    <w:t>Психологическое сопровождение педагогов</w:t>
                  </w:r>
                </w:p>
              </w:tc>
              <w:tc>
                <w:tcPr>
                  <w:tcW w:w="2342" w:type="dxa"/>
                  <w:vAlign w:val="center"/>
                </w:tcPr>
                <w:p w:rsidR="00170744" w:rsidRPr="00A21324" w:rsidRDefault="00170744" w:rsidP="00F0155D">
                  <w:pPr>
                    <w:ind w:right="175"/>
                    <w:contextualSpacing/>
                    <w:jc w:val="center"/>
                    <w:rPr>
                      <w:rFonts w:ascii="Times New Roman" w:hAnsi="Times New Roman" w:cs="Times New Roman"/>
                      <w:i/>
                      <w:sz w:val="24"/>
                      <w:szCs w:val="24"/>
                    </w:rPr>
                  </w:pPr>
                  <w:r w:rsidRPr="00A21324">
                    <w:rPr>
                      <w:rFonts w:ascii="Times New Roman" w:hAnsi="Times New Roman" w:cs="Times New Roman"/>
                      <w:i/>
                      <w:sz w:val="24"/>
                      <w:szCs w:val="24"/>
                    </w:rPr>
                    <w:t>Совершенствование профессиональной деятельности психолога</w:t>
                  </w:r>
                </w:p>
              </w:tc>
            </w:tr>
            <w:tr w:rsidR="00170744" w:rsidRPr="00A21324" w:rsidTr="00F0155D">
              <w:trPr>
                <w:trHeight w:val="1509"/>
              </w:trPr>
              <w:tc>
                <w:tcPr>
                  <w:tcW w:w="1802" w:type="dxa"/>
                </w:tcPr>
                <w:p w:rsidR="00170744" w:rsidRPr="00A21324" w:rsidRDefault="00170744" w:rsidP="00F0155D">
                  <w:pPr>
                    <w:ind w:right="175"/>
                    <w:contextualSpacing/>
                    <w:rPr>
                      <w:rFonts w:ascii="Times New Roman" w:hAnsi="Times New Roman" w:cs="Times New Roman"/>
                      <w:b/>
                      <w:sz w:val="24"/>
                      <w:szCs w:val="24"/>
                    </w:rPr>
                  </w:pPr>
                  <w:r w:rsidRPr="00A21324">
                    <w:rPr>
                      <w:rFonts w:ascii="Times New Roman" w:hAnsi="Times New Roman" w:cs="Times New Roman"/>
                      <w:color w:val="000000"/>
                      <w:sz w:val="24"/>
                      <w:szCs w:val="24"/>
                    </w:rPr>
                    <w:t>Компьютерные тесты, печать бланков, обработка тестов, составление диаграмм, презентация результатов тестирования, электронная база данных.</w:t>
                  </w:r>
                </w:p>
              </w:tc>
              <w:tc>
                <w:tcPr>
                  <w:tcW w:w="2134" w:type="dxa"/>
                </w:tcPr>
                <w:p w:rsidR="00170744" w:rsidRPr="00A21324" w:rsidRDefault="00170744" w:rsidP="00F0155D">
                  <w:pPr>
                    <w:autoSpaceDE w:val="0"/>
                    <w:autoSpaceDN w:val="0"/>
                    <w:adjustRightInd w:val="0"/>
                    <w:contextualSpacing/>
                    <w:rPr>
                      <w:rFonts w:ascii="Times New Roman" w:hAnsi="Times New Roman" w:cs="Times New Roman"/>
                      <w:color w:val="000000"/>
                      <w:sz w:val="24"/>
                      <w:szCs w:val="24"/>
                    </w:rPr>
                  </w:pPr>
                  <w:r w:rsidRPr="00A21324">
                    <w:rPr>
                      <w:rFonts w:ascii="Times New Roman" w:hAnsi="Times New Roman" w:cs="Times New Roman"/>
                      <w:color w:val="000000"/>
                      <w:sz w:val="24"/>
                      <w:szCs w:val="24"/>
                    </w:rPr>
                    <w:t xml:space="preserve">Компьютерные тесты, печать бланков, обработка тестов, составление диаграмм, презентация результатов тестирования, электронная база данных. </w:t>
                  </w:r>
                </w:p>
                <w:p w:rsidR="00170744" w:rsidRPr="00A21324" w:rsidRDefault="00170744" w:rsidP="00F0155D">
                  <w:pPr>
                    <w:ind w:right="175"/>
                    <w:contextualSpacing/>
                    <w:rPr>
                      <w:rFonts w:ascii="Times New Roman" w:hAnsi="Times New Roman" w:cs="Times New Roman"/>
                      <w:b/>
                      <w:sz w:val="24"/>
                      <w:szCs w:val="24"/>
                    </w:rPr>
                  </w:pPr>
                </w:p>
              </w:tc>
              <w:tc>
                <w:tcPr>
                  <w:tcW w:w="2096" w:type="dxa"/>
                </w:tcPr>
                <w:p w:rsidR="00170744" w:rsidRPr="00A21324" w:rsidRDefault="00170744" w:rsidP="00F0155D">
                  <w:pPr>
                    <w:autoSpaceDE w:val="0"/>
                    <w:autoSpaceDN w:val="0"/>
                    <w:adjustRightInd w:val="0"/>
                    <w:contextualSpacing/>
                    <w:rPr>
                      <w:rFonts w:ascii="Times New Roman" w:hAnsi="Times New Roman" w:cs="Times New Roman"/>
                      <w:color w:val="000000"/>
                      <w:sz w:val="24"/>
                      <w:szCs w:val="24"/>
                    </w:rPr>
                  </w:pPr>
                  <w:r w:rsidRPr="00A21324">
                    <w:rPr>
                      <w:rFonts w:ascii="Times New Roman" w:hAnsi="Times New Roman" w:cs="Times New Roman"/>
                      <w:color w:val="000000"/>
                      <w:sz w:val="24"/>
                      <w:szCs w:val="24"/>
                    </w:rPr>
                    <w:t>Развивающие психологические программы и тренажеры (на развитие памяти и внимания и др.) развивающие игры.</w:t>
                  </w:r>
                </w:p>
                <w:p w:rsidR="00170744" w:rsidRPr="00A21324" w:rsidRDefault="00170744" w:rsidP="00F0155D">
                  <w:pPr>
                    <w:autoSpaceDE w:val="0"/>
                    <w:autoSpaceDN w:val="0"/>
                    <w:adjustRightInd w:val="0"/>
                    <w:contextualSpacing/>
                    <w:rPr>
                      <w:rFonts w:ascii="Times New Roman" w:hAnsi="Times New Roman" w:cs="Times New Roman"/>
                      <w:color w:val="000000"/>
                      <w:sz w:val="24"/>
                      <w:szCs w:val="24"/>
                    </w:rPr>
                  </w:pPr>
                </w:p>
              </w:tc>
              <w:tc>
                <w:tcPr>
                  <w:tcW w:w="2076" w:type="dxa"/>
                </w:tcPr>
                <w:p w:rsidR="00170744" w:rsidRPr="00A21324" w:rsidRDefault="00170744" w:rsidP="00F0155D">
                  <w:pPr>
                    <w:autoSpaceDE w:val="0"/>
                    <w:autoSpaceDN w:val="0"/>
                    <w:adjustRightInd w:val="0"/>
                    <w:contextualSpacing/>
                    <w:rPr>
                      <w:rFonts w:ascii="Times New Roman" w:hAnsi="Times New Roman" w:cs="Times New Roman"/>
                      <w:color w:val="000000"/>
                      <w:sz w:val="24"/>
                      <w:szCs w:val="24"/>
                    </w:rPr>
                  </w:pPr>
                  <w:r w:rsidRPr="00A21324">
                    <w:rPr>
                      <w:rFonts w:ascii="Times New Roman" w:hAnsi="Times New Roman" w:cs="Times New Roman"/>
                      <w:color w:val="000000"/>
                      <w:sz w:val="24"/>
                      <w:szCs w:val="24"/>
                    </w:rPr>
                    <w:t>Самодиагностика с помощью батареи компьютерных тестов, электрон, учебники по возрастной психологии.</w:t>
                  </w:r>
                </w:p>
                <w:p w:rsidR="00170744" w:rsidRPr="00A21324" w:rsidRDefault="00170744" w:rsidP="00F0155D">
                  <w:pPr>
                    <w:ind w:right="175"/>
                    <w:contextualSpacing/>
                    <w:rPr>
                      <w:rFonts w:ascii="Times New Roman" w:hAnsi="Times New Roman" w:cs="Times New Roman"/>
                      <w:b/>
                      <w:sz w:val="24"/>
                      <w:szCs w:val="24"/>
                    </w:rPr>
                  </w:pPr>
                </w:p>
              </w:tc>
              <w:tc>
                <w:tcPr>
                  <w:tcW w:w="2342" w:type="dxa"/>
                </w:tcPr>
                <w:p w:rsidR="00170744" w:rsidRPr="00A21324" w:rsidRDefault="00170744" w:rsidP="00F0155D">
                  <w:pPr>
                    <w:autoSpaceDE w:val="0"/>
                    <w:autoSpaceDN w:val="0"/>
                    <w:adjustRightInd w:val="0"/>
                    <w:contextualSpacing/>
                    <w:rPr>
                      <w:rFonts w:ascii="Times New Roman" w:hAnsi="Times New Roman" w:cs="Times New Roman"/>
                      <w:b/>
                      <w:sz w:val="24"/>
                      <w:szCs w:val="24"/>
                    </w:rPr>
                  </w:pPr>
                  <w:r w:rsidRPr="00A21324">
                    <w:rPr>
                      <w:rFonts w:ascii="Times New Roman" w:hAnsi="Times New Roman" w:cs="Times New Roman"/>
                      <w:color w:val="000000"/>
                      <w:sz w:val="24"/>
                      <w:szCs w:val="24"/>
                    </w:rPr>
                    <w:t>Чтение и анализ электронных книг по психологической тематике; систематизация электрон</w:t>
                  </w:r>
                  <w:proofErr w:type="gramStart"/>
                  <w:r w:rsidRPr="00A21324">
                    <w:rPr>
                      <w:rFonts w:ascii="Times New Roman" w:hAnsi="Times New Roman" w:cs="Times New Roman"/>
                      <w:color w:val="000000"/>
                      <w:sz w:val="24"/>
                      <w:szCs w:val="24"/>
                    </w:rPr>
                    <w:t>.</w:t>
                  </w:r>
                  <w:proofErr w:type="gramEnd"/>
                  <w:r w:rsidRPr="00A21324">
                    <w:rPr>
                      <w:rFonts w:ascii="Times New Roman" w:hAnsi="Times New Roman" w:cs="Times New Roman"/>
                      <w:color w:val="000000"/>
                      <w:sz w:val="24"/>
                      <w:szCs w:val="24"/>
                    </w:rPr>
                    <w:t xml:space="preserve"> </w:t>
                  </w:r>
                  <w:proofErr w:type="gramStart"/>
                  <w:r w:rsidRPr="00A21324">
                    <w:rPr>
                      <w:rFonts w:ascii="Times New Roman" w:hAnsi="Times New Roman" w:cs="Times New Roman"/>
                      <w:color w:val="000000"/>
                      <w:sz w:val="24"/>
                      <w:szCs w:val="24"/>
                    </w:rPr>
                    <w:t>р</w:t>
                  </w:r>
                  <w:proofErr w:type="gramEnd"/>
                  <w:r w:rsidRPr="00A21324">
                    <w:rPr>
                      <w:rFonts w:ascii="Times New Roman" w:hAnsi="Times New Roman" w:cs="Times New Roman"/>
                      <w:color w:val="000000"/>
                      <w:sz w:val="24"/>
                      <w:szCs w:val="24"/>
                    </w:rPr>
                    <w:t>есурсов и метод. разработка новых материалов.</w:t>
                  </w:r>
                </w:p>
              </w:tc>
            </w:tr>
          </w:tbl>
          <w:p w:rsidR="00D174CE" w:rsidRPr="00A21324" w:rsidRDefault="00A21324" w:rsidP="00A21324">
            <w:pPr>
              <w:tabs>
                <w:tab w:val="left" w:pos="0"/>
              </w:tabs>
              <w:jc w:val="both"/>
              <w:rPr>
                <w:rFonts w:ascii="Times New Roman" w:hAnsi="Times New Roman" w:cs="Times New Roman"/>
                <w:sz w:val="24"/>
                <w:szCs w:val="24"/>
              </w:rPr>
            </w:pPr>
            <w:r w:rsidRPr="00A21324">
              <w:rPr>
                <w:rFonts w:ascii="Times New Roman" w:hAnsi="Times New Roman" w:cs="Times New Roman"/>
                <w:sz w:val="24"/>
                <w:szCs w:val="24"/>
              </w:rPr>
              <w:t xml:space="preserve">               </w:t>
            </w:r>
            <w:r w:rsidR="00BE32CB" w:rsidRPr="00A21324">
              <w:rPr>
                <w:rFonts w:ascii="Times New Roman" w:hAnsi="Times New Roman" w:cs="Times New Roman"/>
                <w:sz w:val="24"/>
                <w:szCs w:val="24"/>
              </w:rPr>
              <w:t>Без комплексного взаимодействия педагога-психолога с участниками образовательного процесса невозможно получить положительный результат (Рис.1)</w:t>
            </w:r>
          </w:p>
          <w:p w:rsidR="00D174CE" w:rsidRPr="00A21324" w:rsidRDefault="00194A79" w:rsidP="00D174CE">
            <w:pPr>
              <w:tabs>
                <w:tab w:val="left" w:pos="0"/>
              </w:tabs>
              <w:ind w:firstLine="567"/>
              <w:jc w:val="center"/>
              <w:rPr>
                <w:rFonts w:ascii="Times New Roman" w:hAnsi="Times New Roman" w:cs="Times New Roman"/>
                <w:sz w:val="24"/>
                <w:szCs w:val="24"/>
              </w:rPr>
            </w:pPr>
            <w:r>
              <w:rPr>
                <w:rFonts w:ascii="Times New Roman" w:hAnsi="Times New Roman" w:cs="Times New Roman"/>
                <w:noProof/>
                <w:sz w:val="24"/>
                <w:szCs w:val="24"/>
                <w:lang w:eastAsia="ru-RU"/>
              </w:rPr>
              <w:pict>
                <v:oval id="_x0000_s1048" style="position:absolute;left:0;text-align:left;margin-left:143.25pt;margin-top:-1pt;width:131.6pt;height:50.6pt;z-index:251675648" fillcolor="white [3201]" strokecolor="#c2d69b [1942]" strokeweight="1pt">
                  <v:fill color2="#d6e3bc [1302]" focusposition="1" focussize="" focus="100%" type="gradient"/>
                  <v:shadow on="t" type="perspective" color="#4e6128 [1606]" opacity=".5" offset="1pt" offset2="-3pt"/>
                  <v:textbox style="mso-next-textbox:#_x0000_s1048">
                    <w:txbxContent>
                      <w:p w:rsidR="00D174CE" w:rsidRPr="00D174CE" w:rsidRDefault="005C5B24" w:rsidP="00D174CE">
                        <w:pPr>
                          <w:jc w:val="center"/>
                          <w:rPr>
                            <w:rFonts w:ascii="Times New Roman" w:hAnsi="Times New Roman" w:cs="Times New Roman"/>
                            <w:sz w:val="24"/>
                            <w:szCs w:val="24"/>
                          </w:rPr>
                        </w:pPr>
                        <w:r>
                          <w:rPr>
                            <w:rFonts w:ascii="Times New Roman" w:hAnsi="Times New Roman" w:cs="Times New Roman"/>
                            <w:sz w:val="24"/>
                            <w:szCs w:val="24"/>
                          </w:rPr>
                          <w:t>Администрация школы</w:t>
                        </w:r>
                      </w:p>
                    </w:txbxContent>
                  </v:textbox>
                </v:oval>
              </w:pict>
            </w:r>
          </w:p>
          <w:p w:rsidR="00D174CE" w:rsidRPr="00A21324" w:rsidRDefault="00194A79" w:rsidP="00D174CE">
            <w:pPr>
              <w:tabs>
                <w:tab w:val="left" w:pos="0"/>
              </w:tabs>
              <w:ind w:firstLine="567"/>
              <w:jc w:val="center"/>
              <w:rPr>
                <w:rFonts w:ascii="Times New Roman" w:hAnsi="Times New Roman" w:cs="Times New Roman"/>
                <w:sz w:val="24"/>
                <w:szCs w:val="24"/>
              </w:rPr>
            </w:pPr>
            <w:r w:rsidRPr="00194A79">
              <w:rPr>
                <w:rFonts w:ascii="Times New Roman" w:eastAsia="Times New Roman" w:hAnsi="Times New Roman" w:cs="Times New Roman"/>
                <w:noProof/>
                <w:color w:val="000000"/>
                <w:sz w:val="24"/>
                <w:szCs w:val="24"/>
                <w:lang w:eastAsia="ru-RU"/>
              </w:rPr>
              <w:pict>
                <v:shapetype id="_x0000_t32" coordsize="21600,21600" o:spt="32" o:oned="t" path="m,l21600,21600e" filled="f">
                  <v:path arrowok="t" fillok="f" o:connecttype="none"/>
                  <o:lock v:ext="edit" shapetype="t"/>
                </v:shapetype>
                <v:shape id="_x0000_s1072" type="#_x0000_t32" style="position:absolute;left:0;text-align:left;margin-left:274.85pt;margin-top:1.95pt;width:40.1pt;height:16.85pt;z-index:251696128" o:connectortype="straight"/>
              </w:pict>
            </w:r>
            <w:r w:rsidRPr="00194A79">
              <w:rPr>
                <w:rFonts w:ascii="Times New Roman" w:eastAsia="Times New Roman" w:hAnsi="Times New Roman" w:cs="Times New Roman"/>
                <w:noProof/>
                <w:color w:val="000000"/>
                <w:sz w:val="24"/>
                <w:szCs w:val="24"/>
                <w:lang w:eastAsia="ru-RU"/>
              </w:rPr>
              <w:pict>
                <v:shape id="_x0000_s1070" type="#_x0000_t32" style="position:absolute;left:0;text-align:left;margin-left:103.4pt;margin-top:1.95pt;width:39.85pt;height:16.85pt;flip:y;z-index:251694080" o:connectortype="straight"/>
              </w:pict>
            </w:r>
            <w:r w:rsidRPr="00194A79">
              <w:rPr>
                <w:rFonts w:ascii="Times New Roman" w:eastAsia="Times New Roman" w:hAnsi="Times New Roman" w:cs="Times New Roman"/>
                <w:noProof/>
                <w:color w:val="000000"/>
                <w:sz w:val="24"/>
                <w:szCs w:val="24"/>
                <w:lang w:eastAsia="ru-RU"/>
              </w:rPr>
              <w:pict>
                <v:oval id="_x0000_s1050" style="position:absolute;left:0;text-align:left;margin-left:21.1pt;margin-top:18.8pt;width:115.05pt;height:47.2pt;z-index:251677696" fillcolor="white [3201]" strokecolor="#c2d69b [1942]" strokeweight="1pt">
                  <v:fill color2="#d6e3bc [1302]" focusposition="1" focussize="" focus="100%" type="gradient"/>
                  <v:shadow on="t" type="perspective" color="#4e6128 [1606]" opacity=".5" offset="1pt" offset2="-3pt"/>
                  <v:textbox style="mso-next-textbox:#_x0000_s1050">
                    <w:txbxContent>
                      <w:p w:rsidR="005C5B24" w:rsidRDefault="005C5B24" w:rsidP="005C5B24">
                        <w:pPr>
                          <w:jc w:val="center"/>
                          <w:rPr>
                            <w:rFonts w:ascii="Times New Roman" w:hAnsi="Times New Roman" w:cs="Times New Roman"/>
                            <w:sz w:val="24"/>
                            <w:szCs w:val="24"/>
                          </w:rPr>
                        </w:pPr>
                        <w:r w:rsidRPr="005C5B24">
                          <w:rPr>
                            <w:rFonts w:ascii="Times New Roman" w:hAnsi="Times New Roman" w:cs="Times New Roman"/>
                            <w:sz w:val="24"/>
                            <w:szCs w:val="24"/>
                          </w:rPr>
                          <w:t>Педагоги</w:t>
                        </w:r>
                      </w:p>
                      <w:p w:rsidR="00BE32CB" w:rsidRPr="005C5B24" w:rsidRDefault="00BE32CB" w:rsidP="005C5B24">
                        <w:pPr>
                          <w:jc w:val="center"/>
                          <w:rPr>
                            <w:rFonts w:ascii="Times New Roman" w:hAnsi="Times New Roman" w:cs="Times New Roman"/>
                            <w:sz w:val="24"/>
                            <w:szCs w:val="24"/>
                          </w:rPr>
                        </w:pPr>
                      </w:p>
                    </w:txbxContent>
                  </v:textbox>
                </v:oval>
              </w:pict>
            </w:r>
            <w:r w:rsidRPr="00194A79">
              <w:rPr>
                <w:rFonts w:ascii="Times New Roman" w:eastAsia="Times New Roman" w:hAnsi="Times New Roman" w:cs="Times New Roman"/>
                <w:noProof/>
                <w:color w:val="000000"/>
                <w:sz w:val="24"/>
                <w:szCs w:val="24"/>
                <w:lang w:eastAsia="ru-RU"/>
              </w:rPr>
              <w:pict>
                <v:oval id="_x0000_s1049" style="position:absolute;left:0;text-align:left;margin-left:284.75pt;margin-top:18.8pt;width:117.1pt;height:46.6pt;z-index:251676672" fillcolor="white [3201]" strokecolor="#c2d69b [1942]" strokeweight="1pt">
                  <v:fill color2="#d6e3bc [1302]" focusposition="1" focussize="" focus="100%" type="gradient"/>
                  <v:shadow on="t" type="perspective" color="#4e6128 [1606]" opacity=".5" offset="1pt" offset2="-3pt"/>
                  <v:textbox style="mso-next-textbox:#_x0000_s1049">
                    <w:txbxContent>
                      <w:p w:rsidR="005C5B24" w:rsidRPr="005C5B24" w:rsidRDefault="005C5B24" w:rsidP="005C5B24">
                        <w:pPr>
                          <w:jc w:val="center"/>
                          <w:rPr>
                            <w:rFonts w:ascii="Times New Roman" w:hAnsi="Times New Roman" w:cs="Times New Roman"/>
                            <w:sz w:val="24"/>
                            <w:szCs w:val="24"/>
                          </w:rPr>
                        </w:pPr>
                        <w:r w:rsidRPr="005C5B24">
                          <w:rPr>
                            <w:rFonts w:ascii="Times New Roman" w:hAnsi="Times New Roman" w:cs="Times New Roman"/>
                            <w:sz w:val="24"/>
                            <w:szCs w:val="24"/>
                          </w:rPr>
                          <w:t>Родители</w:t>
                        </w:r>
                      </w:p>
                    </w:txbxContent>
                  </v:textbox>
                </v:oval>
              </w:pict>
            </w:r>
            <w:r>
              <w:rPr>
                <w:rFonts w:ascii="Times New Roman" w:hAnsi="Times New Roman" w:cs="Times New Roman"/>
                <w:noProof/>
                <w:sz w:val="24"/>
                <w:szCs w:val="24"/>
                <w:lang w:eastAsia="ru-RU"/>
              </w:rPr>
              <w:pict>
                <v:shape id="_x0000_s1055" type="#_x0000_t32" style="position:absolute;left:0;text-align:left;margin-left:209.15pt;margin-top:23.75pt;width:0;height:25.4pt;z-index:251681792" o:connectortype="straight"/>
              </w:pict>
            </w:r>
          </w:p>
          <w:p w:rsidR="00D174CE" w:rsidRPr="00A21324" w:rsidRDefault="00194A79" w:rsidP="00D174CE">
            <w:pPr>
              <w:tabs>
                <w:tab w:val="left" w:pos="0"/>
              </w:tabs>
              <w:ind w:firstLine="567"/>
              <w:jc w:val="center"/>
              <w:rPr>
                <w:rFonts w:ascii="Times New Roman" w:hAnsi="Times New Roman" w:cs="Times New Roman"/>
                <w:sz w:val="24"/>
                <w:szCs w:val="24"/>
              </w:rPr>
            </w:pPr>
            <w:r>
              <w:rPr>
                <w:rFonts w:ascii="Times New Roman" w:hAnsi="Times New Roman" w:cs="Times New Roman"/>
                <w:noProof/>
                <w:sz w:val="24"/>
                <w:szCs w:val="24"/>
                <w:lang w:eastAsia="ru-RU"/>
              </w:rPr>
              <w:pict>
                <v:shape id="_x0000_s1069" type="#_x0000_t32" style="position:absolute;left:0;text-align:left;margin-left:136.15pt;margin-top:23.3pt;width:20.6pt;height:10.55pt;flip:x y;z-index:251693056" o:connectortype="straight"/>
              </w:pict>
            </w:r>
            <w:r>
              <w:rPr>
                <w:rFonts w:ascii="Times New Roman" w:hAnsi="Times New Roman" w:cs="Times New Roman"/>
                <w:noProof/>
                <w:sz w:val="24"/>
                <w:szCs w:val="24"/>
                <w:lang w:eastAsia="ru-RU"/>
              </w:rPr>
              <w:pict>
                <v:oval id="_x0000_s1046" style="position:absolute;left:0;text-align:left;margin-left:143.25pt;margin-top:23.3pt;width:134.75pt;height:60.45pt;z-index:251674624" fillcolor="#c2d69b [1942]" strokecolor="#c2d69b [1942]" strokeweight="1pt">
                  <v:fill color2="#eaf1dd [662]" angle="-45" focus="-50%" type="gradient"/>
                  <v:shadow on="t" type="perspective" color="#4e6128 [1606]" opacity=".5" offset="1pt" offset2="-3pt"/>
                  <v:textbox style="mso-next-textbox:#_x0000_s1046">
                    <w:txbxContent>
                      <w:p w:rsidR="00D174CE" w:rsidRPr="00D174CE" w:rsidRDefault="00D174CE" w:rsidP="00D174CE">
                        <w:pPr>
                          <w:jc w:val="center"/>
                          <w:rPr>
                            <w:rFonts w:ascii="Times New Roman" w:hAnsi="Times New Roman" w:cs="Times New Roman"/>
                            <w:sz w:val="24"/>
                            <w:szCs w:val="24"/>
                          </w:rPr>
                        </w:pPr>
                        <w:r w:rsidRPr="00D174CE">
                          <w:rPr>
                            <w:rFonts w:ascii="Times New Roman" w:hAnsi="Times New Roman" w:cs="Times New Roman"/>
                            <w:sz w:val="24"/>
                            <w:szCs w:val="24"/>
                          </w:rPr>
                          <w:t>Педагог-психолог</w:t>
                        </w:r>
                      </w:p>
                    </w:txbxContent>
                  </v:textbox>
                </v:oval>
              </w:pict>
            </w:r>
          </w:p>
          <w:p w:rsidR="00D174CE" w:rsidRPr="00A21324" w:rsidRDefault="00194A79" w:rsidP="00D174CE">
            <w:pPr>
              <w:tabs>
                <w:tab w:val="left" w:pos="0"/>
              </w:tabs>
              <w:ind w:firstLine="567"/>
              <w:jc w:val="center"/>
              <w:rPr>
                <w:rFonts w:ascii="Times New Roman" w:hAnsi="Times New Roman" w:cs="Times New Roman"/>
                <w:sz w:val="24"/>
                <w:szCs w:val="24"/>
              </w:rPr>
            </w:pPr>
            <w:r>
              <w:rPr>
                <w:rFonts w:ascii="Times New Roman" w:hAnsi="Times New Roman" w:cs="Times New Roman"/>
                <w:noProof/>
                <w:sz w:val="24"/>
                <w:szCs w:val="24"/>
                <w:lang w:eastAsia="ru-RU"/>
              </w:rPr>
              <w:pict>
                <v:shape id="_x0000_s1073" type="#_x0000_t32" style="position:absolute;left:0;text-align:left;margin-left:353.15pt;margin-top:14.25pt;width:.9pt;height:26.55pt;flip:x;z-index:251697152" o:connectortype="straight"/>
              </w:pict>
            </w:r>
            <w:r>
              <w:rPr>
                <w:rFonts w:ascii="Times New Roman" w:hAnsi="Times New Roman" w:cs="Times New Roman"/>
                <w:noProof/>
                <w:sz w:val="24"/>
                <w:szCs w:val="24"/>
                <w:lang w:eastAsia="ru-RU"/>
              </w:rPr>
              <w:pict>
                <v:shape id="_x0000_s1071" type="#_x0000_t32" style="position:absolute;left:0;text-align:left;margin-left:73.15pt;margin-top:14.25pt;width:6.25pt;height:36.05pt;z-index:251695104" o:connectortype="straight"/>
              </w:pict>
            </w:r>
            <w:r>
              <w:rPr>
                <w:rFonts w:ascii="Times New Roman" w:hAnsi="Times New Roman" w:cs="Times New Roman"/>
                <w:noProof/>
                <w:sz w:val="24"/>
                <w:szCs w:val="24"/>
                <w:lang w:eastAsia="ru-RU"/>
              </w:rPr>
              <w:pict>
                <v:shape id="_x0000_s1064" type="#_x0000_t32" style="position:absolute;left:0;text-align:left;margin-left:274.85pt;margin-top:3.5pt;width:17.45pt;height:10.75pt;flip:y;z-index:251689984" o:connectortype="straight"/>
              </w:pict>
            </w:r>
          </w:p>
          <w:p w:rsidR="00D174CE" w:rsidRPr="00A21324" w:rsidRDefault="00194A79" w:rsidP="00D174CE">
            <w:pPr>
              <w:tabs>
                <w:tab w:val="left" w:pos="0"/>
              </w:tabs>
              <w:ind w:firstLine="567"/>
              <w:jc w:val="center"/>
              <w:rPr>
                <w:rFonts w:ascii="Times New Roman" w:hAnsi="Times New Roman" w:cs="Times New Roman"/>
                <w:sz w:val="24"/>
                <w:szCs w:val="24"/>
              </w:rPr>
            </w:pPr>
            <w:r w:rsidRPr="00194A79">
              <w:rPr>
                <w:rFonts w:ascii="Times New Roman" w:eastAsia="Times New Roman" w:hAnsi="Times New Roman" w:cs="Times New Roman"/>
                <w:noProof/>
                <w:color w:val="000000"/>
                <w:sz w:val="24"/>
                <w:szCs w:val="24"/>
                <w:lang w:eastAsia="ru-RU"/>
              </w:rPr>
              <w:pict>
                <v:shape id="_x0000_s1067" type="#_x0000_t32" style="position:absolute;left:0;text-align:left;margin-left:118.5pt;margin-top:14.95pt;width:31.5pt;height:17.05pt;flip:x;z-index:251692032" o:connectortype="straight"/>
              </w:pict>
            </w:r>
            <w:r w:rsidRPr="00194A79">
              <w:rPr>
                <w:rFonts w:ascii="Times New Roman" w:eastAsia="Times New Roman" w:hAnsi="Times New Roman" w:cs="Times New Roman"/>
                <w:noProof/>
                <w:color w:val="000000"/>
                <w:sz w:val="24"/>
                <w:szCs w:val="24"/>
                <w:lang w:eastAsia="ru-RU"/>
              </w:rPr>
              <w:pict>
                <v:shape id="_x0000_s1065" type="#_x0000_t32" style="position:absolute;left:0;text-align:left;margin-left:274.85pt;margin-top:14.95pt;width:17.45pt;height:17.05pt;z-index:251691008" o:connectortype="straight"/>
              </w:pict>
            </w:r>
            <w:r w:rsidRPr="00194A79">
              <w:rPr>
                <w:rFonts w:ascii="Times New Roman" w:eastAsia="Times New Roman" w:hAnsi="Times New Roman" w:cs="Times New Roman"/>
                <w:noProof/>
                <w:color w:val="000000"/>
                <w:sz w:val="24"/>
                <w:szCs w:val="24"/>
                <w:lang w:eastAsia="ru-RU"/>
              </w:rPr>
              <w:pict>
                <v:oval id="_x0000_s1063" style="position:absolute;left:0;text-align:left;margin-left:292.3pt;margin-top:14.95pt;width:115.05pt;height:47.2pt;z-index:251688960" fillcolor="white [3201]" strokecolor="#c2d69b [1942]" strokeweight="1pt">
                  <v:fill color2="#d6e3bc [1302]" focusposition="1" focussize="" focus="100%" type="gradient"/>
                  <v:shadow on="t" type="perspective" color="#4e6128 [1606]" opacity=".5" offset="1pt" offset2="-3pt"/>
                  <v:textbox style="mso-next-textbox:#_x0000_s1063">
                    <w:txbxContent>
                      <w:p w:rsidR="00862058" w:rsidRDefault="00862058" w:rsidP="00862058">
                        <w:pPr>
                          <w:jc w:val="center"/>
                          <w:rPr>
                            <w:rFonts w:ascii="Times New Roman" w:hAnsi="Times New Roman" w:cs="Times New Roman"/>
                            <w:sz w:val="24"/>
                            <w:szCs w:val="24"/>
                          </w:rPr>
                        </w:pPr>
                        <w:r>
                          <w:rPr>
                            <w:rFonts w:ascii="Times New Roman" w:hAnsi="Times New Roman" w:cs="Times New Roman"/>
                            <w:sz w:val="24"/>
                            <w:szCs w:val="24"/>
                          </w:rPr>
                          <w:t>Социальный педагог</w:t>
                        </w:r>
                      </w:p>
                      <w:p w:rsidR="00862058" w:rsidRPr="005C5B24" w:rsidRDefault="00862058" w:rsidP="00862058">
                        <w:pPr>
                          <w:jc w:val="center"/>
                          <w:rPr>
                            <w:rFonts w:ascii="Times New Roman" w:hAnsi="Times New Roman" w:cs="Times New Roman"/>
                            <w:sz w:val="24"/>
                            <w:szCs w:val="24"/>
                          </w:rPr>
                        </w:pPr>
                      </w:p>
                    </w:txbxContent>
                  </v:textbox>
                </v:oval>
              </w:pict>
            </w:r>
            <w:r w:rsidRPr="00194A79">
              <w:rPr>
                <w:rFonts w:ascii="Times New Roman" w:eastAsia="Times New Roman" w:hAnsi="Times New Roman" w:cs="Times New Roman"/>
                <w:noProof/>
                <w:color w:val="000000"/>
                <w:sz w:val="24"/>
                <w:szCs w:val="24"/>
                <w:lang w:eastAsia="ru-RU"/>
              </w:rPr>
              <w:pict>
                <v:oval id="_x0000_s1062" style="position:absolute;left:0;text-align:left;margin-left:21.1pt;margin-top:24.45pt;width:122.15pt;height:56.5pt;z-index:251687936" fillcolor="white [3201]" strokecolor="#c2d69b [1942]" strokeweight="1pt">
                  <v:fill color2="#d6e3bc [1302]" focusposition="1" focussize="" focus="100%" type="gradient"/>
                  <v:shadow on="t" type="perspective" color="#4e6128 [1606]" opacity=".5" offset="1pt" offset2="-3pt"/>
                  <v:textbox style="mso-next-textbox:#_x0000_s1062">
                    <w:txbxContent>
                      <w:p w:rsidR="00862058" w:rsidRDefault="00862058" w:rsidP="00862058">
                        <w:pPr>
                          <w:jc w:val="center"/>
                          <w:rPr>
                            <w:rFonts w:ascii="Times New Roman" w:hAnsi="Times New Roman" w:cs="Times New Roman"/>
                            <w:sz w:val="24"/>
                            <w:szCs w:val="24"/>
                          </w:rPr>
                        </w:pPr>
                        <w:r>
                          <w:rPr>
                            <w:rFonts w:ascii="Times New Roman" w:hAnsi="Times New Roman" w:cs="Times New Roman"/>
                            <w:sz w:val="24"/>
                            <w:szCs w:val="24"/>
                          </w:rPr>
                          <w:t>Медицинский работник</w:t>
                        </w:r>
                      </w:p>
                      <w:p w:rsidR="00862058" w:rsidRPr="005C5B24" w:rsidRDefault="00862058" w:rsidP="00862058">
                        <w:pPr>
                          <w:jc w:val="center"/>
                          <w:rPr>
                            <w:rFonts w:ascii="Times New Roman" w:hAnsi="Times New Roman" w:cs="Times New Roman"/>
                            <w:sz w:val="24"/>
                            <w:szCs w:val="24"/>
                          </w:rPr>
                        </w:pPr>
                      </w:p>
                    </w:txbxContent>
                  </v:textbox>
                </v:oval>
              </w:pict>
            </w:r>
          </w:p>
          <w:p w:rsidR="00D174CE" w:rsidRPr="00A21324" w:rsidRDefault="00194A79" w:rsidP="00D174CE">
            <w:pPr>
              <w:tabs>
                <w:tab w:val="left" w:pos="0"/>
              </w:tabs>
              <w:ind w:firstLine="567"/>
              <w:jc w:val="center"/>
              <w:rPr>
                <w:rFonts w:ascii="Times New Roman" w:hAnsi="Times New Roman" w:cs="Times New Roman"/>
                <w:sz w:val="24"/>
                <w:szCs w:val="24"/>
              </w:rPr>
            </w:pPr>
            <w:r>
              <w:rPr>
                <w:rFonts w:ascii="Times New Roman" w:hAnsi="Times New Roman" w:cs="Times New Roman"/>
                <w:noProof/>
                <w:sz w:val="24"/>
                <w:szCs w:val="24"/>
                <w:lang w:eastAsia="ru-RU"/>
              </w:rPr>
              <w:pict>
                <v:shape id="_x0000_s1056" type="#_x0000_t32" style="position:absolute;left:0;text-align:left;margin-left:213.6pt;margin-top:6.15pt;width:.05pt;height:35.8pt;z-index:251682816" o:connectortype="straight"/>
              </w:pict>
            </w:r>
          </w:p>
          <w:p w:rsidR="00D174CE" w:rsidRPr="00A21324" w:rsidRDefault="00194A79" w:rsidP="00D174CE">
            <w:pPr>
              <w:tabs>
                <w:tab w:val="left" w:pos="0"/>
              </w:tabs>
              <w:ind w:firstLine="567"/>
              <w:jc w:val="center"/>
              <w:rPr>
                <w:rFonts w:ascii="Times New Roman" w:hAnsi="Times New Roman" w:cs="Times New Roman"/>
                <w:sz w:val="24"/>
                <w:szCs w:val="24"/>
              </w:rPr>
            </w:pPr>
            <w:r>
              <w:rPr>
                <w:rFonts w:ascii="Times New Roman" w:hAnsi="Times New Roman" w:cs="Times New Roman"/>
                <w:noProof/>
                <w:sz w:val="24"/>
                <w:szCs w:val="24"/>
                <w:lang w:eastAsia="ru-RU"/>
              </w:rPr>
              <w:pict>
                <v:shape id="_x0000_s1074" type="#_x0000_t32" style="position:absolute;left:0;text-align:left;margin-left:278pt;margin-top:10.4pt;width:59.15pt;height:25.75pt;flip:x;z-index:251698176" o:connectortype="straight"/>
              </w:pict>
            </w:r>
            <w:r>
              <w:rPr>
                <w:rFonts w:ascii="Times New Roman" w:hAnsi="Times New Roman" w:cs="Times New Roman"/>
                <w:noProof/>
                <w:sz w:val="24"/>
                <w:szCs w:val="24"/>
                <w:lang w:eastAsia="ru-RU"/>
              </w:rPr>
              <w:pict>
                <v:shape id="_x0000_s1059" type="#_x0000_t32" style="position:absolute;left:0;text-align:left;margin-left:129.15pt;margin-top:21pt;width:20.85pt;height:8.2pt;flip:x y;z-index:251685888" o:connectortype="straight"/>
              </w:pict>
            </w:r>
            <w:r w:rsidRPr="00194A79">
              <w:rPr>
                <w:rFonts w:ascii="Times New Roman" w:eastAsia="Times New Roman" w:hAnsi="Times New Roman" w:cs="Times New Roman"/>
                <w:noProof/>
                <w:color w:val="000000"/>
                <w:sz w:val="24"/>
                <w:szCs w:val="24"/>
                <w:lang w:eastAsia="ru-RU"/>
              </w:rPr>
              <w:pict>
                <v:oval id="_x0000_s1051" style="position:absolute;left:0;text-align:left;margin-left:150pt;margin-top:16.1pt;width:128pt;height:41.35pt;z-index:251678720" fillcolor="white [3201]" strokecolor="#c2d69b [1942]" strokeweight="1pt">
                  <v:fill color2="#d6e3bc [1302]" focusposition="1" focussize="" focus="100%" type="gradient"/>
                  <v:shadow on="t" type="perspective" color="#4e6128 [1606]" opacity=".5" offset="1pt" offset2="-3pt"/>
                  <v:textbox style="mso-next-textbox:#_x0000_s1051">
                    <w:txbxContent>
                      <w:p w:rsidR="005C5B24" w:rsidRPr="005C5B24" w:rsidRDefault="005C5B24" w:rsidP="005C5B24">
                        <w:pPr>
                          <w:jc w:val="center"/>
                          <w:rPr>
                            <w:rFonts w:ascii="Times New Roman" w:hAnsi="Times New Roman" w:cs="Times New Roman"/>
                            <w:sz w:val="24"/>
                            <w:szCs w:val="24"/>
                          </w:rPr>
                        </w:pPr>
                        <w:r w:rsidRPr="005C5B24">
                          <w:rPr>
                            <w:rFonts w:ascii="Times New Roman" w:hAnsi="Times New Roman" w:cs="Times New Roman"/>
                            <w:sz w:val="24"/>
                            <w:szCs w:val="24"/>
                          </w:rPr>
                          <w:t>Учащиеся</w:t>
                        </w:r>
                      </w:p>
                    </w:txbxContent>
                  </v:textbox>
                </v:oval>
              </w:pict>
            </w:r>
          </w:p>
          <w:p w:rsidR="00A21324" w:rsidRPr="00A21324" w:rsidRDefault="005C5B24" w:rsidP="00A21324">
            <w:pPr>
              <w:tabs>
                <w:tab w:val="left" w:pos="0"/>
              </w:tabs>
              <w:ind w:firstLine="567"/>
              <w:jc w:val="center"/>
              <w:rPr>
                <w:rFonts w:ascii="Times New Roman" w:hAnsi="Times New Roman" w:cs="Times New Roman"/>
                <w:sz w:val="24"/>
                <w:szCs w:val="24"/>
              </w:rPr>
            </w:pPr>
            <w:r w:rsidRPr="00A21324">
              <w:rPr>
                <w:rFonts w:ascii="Times New Roman" w:hAnsi="Times New Roman" w:cs="Times New Roman"/>
                <w:sz w:val="24"/>
                <w:szCs w:val="24"/>
              </w:rPr>
              <w:t>у</w:t>
            </w:r>
          </w:p>
          <w:p w:rsidR="00A21324" w:rsidRPr="00A21324" w:rsidRDefault="00A21324" w:rsidP="00D174CE">
            <w:pPr>
              <w:tabs>
                <w:tab w:val="left" w:pos="0"/>
              </w:tabs>
              <w:ind w:firstLine="567"/>
              <w:jc w:val="center"/>
              <w:rPr>
                <w:rFonts w:ascii="Times New Roman" w:hAnsi="Times New Roman" w:cs="Times New Roman"/>
                <w:sz w:val="24"/>
                <w:szCs w:val="24"/>
              </w:rPr>
            </w:pPr>
          </w:p>
          <w:p w:rsidR="00D174CE" w:rsidRPr="00A21324" w:rsidRDefault="00D174CE" w:rsidP="00D174CE">
            <w:pPr>
              <w:tabs>
                <w:tab w:val="left" w:pos="0"/>
              </w:tabs>
              <w:ind w:firstLine="567"/>
              <w:jc w:val="center"/>
              <w:rPr>
                <w:rFonts w:ascii="Times New Roman" w:hAnsi="Times New Roman" w:cs="Times New Roman"/>
                <w:sz w:val="24"/>
                <w:szCs w:val="24"/>
              </w:rPr>
            </w:pPr>
            <w:r w:rsidRPr="00A21324">
              <w:rPr>
                <w:rFonts w:ascii="Times New Roman" w:hAnsi="Times New Roman" w:cs="Times New Roman"/>
                <w:sz w:val="24"/>
                <w:szCs w:val="24"/>
              </w:rPr>
              <w:t>Рис.</w:t>
            </w:r>
            <w:r w:rsidR="00140EFD" w:rsidRPr="00A21324">
              <w:rPr>
                <w:rFonts w:ascii="Times New Roman" w:hAnsi="Times New Roman" w:cs="Times New Roman"/>
                <w:sz w:val="24"/>
                <w:szCs w:val="24"/>
              </w:rPr>
              <w:t>1</w:t>
            </w:r>
            <w:r w:rsidRPr="00A21324">
              <w:rPr>
                <w:rFonts w:ascii="Times New Roman" w:hAnsi="Times New Roman" w:cs="Times New Roman"/>
                <w:sz w:val="24"/>
                <w:szCs w:val="24"/>
              </w:rPr>
              <w:t>.  Схема взаимодействия педагога-психолога с участниками образовательного процесса.</w:t>
            </w:r>
          </w:p>
          <w:p w:rsidR="00A21324" w:rsidRPr="00A21324" w:rsidRDefault="00A21324" w:rsidP="000A2A7B">
            <w:pPr>
              <w:widowControl w:val="0"/>
              <w:autoSpaceDE w:val="0"/>
              <w:autoSpaceDN w:val="0"/>
              <w:adjustRightInd w:val="0"/>
              <w:spacing w:after="0" w:line="240" w:lineRule="auto"/>
              <w:ind w:firstLine="709"/>
              <w:jc w:val="both"/>
              <w:outlineLvl w:val="0"/>
              <w:rPr>
                <w:rFonts w:ascii="Times New Roman" w:hAnsi="Times New Roman" w:cs="Times New Roman"/>
                <w:sz w:val="24"/>
                <w:szCs w:val="24"/>
                <w:lang w:eastAsia="ru-RU"/>
              </w:rPr>
            </w:pPr>
          </w:p>
          <w:p w:rsidR="000A2A7B" w:rsidRPr="00A21324" w:rsidRDefault="000A2A7B" w:rsidP="000A2A7B">
            <w:pPr>
              <w:widowControl w:val="0"/>
              <w:autoSpaceDE w:val="0"/>
              <w:autoSpaceDN w:val="0"/>
              <w:adjustRightInd w:val="0"/>
              <w:spacing w:after="0" w:line="240" w:lineRule="auto"/>
              <w:ind w:firstLine="709"/>
              <w:jc w:val="both"/>
              <w:outlineLvl w:val="0"/>
              <w:rPr>
                <w:rFonts w:ascii="Times New Roman" w:eastAsia="Calibri" w:hAnsi="Times New Roman" w:cs="Times New Roman"/>
                <w:sz w:val="24"/>
                <w:szCs w:val="24"/>
                <w:lang w:eastAsia="ru-RU"/>
              </w:rPr>
            </w:pPr>
            <w:r w:rsidRPr="00A21324">
              <w:rPr>
                <w:rFonts w:ascii="Times New Roman" w:eastAsia="Calibri" w:hAnsi="Times New Roman" w:cs="Times New Roman"/>
                <w:sz w:val="24"/>
                <w:szCs w:val="24"/>
                <w:lang w:eastAsia="ru-RU"/>
              </w:rPr>
              <w:t xml:space="preserve">Как </w:t>
            </w:r>
            <w:r w:rsidR="00A21324" w:rsidRPr="00A21324">
              <w:rPr>
                <w:rFonts w:ascii="Times New Roman" w:hAnsi="Times New Roman" w:cs="Times New Roman"/>
                <w:sz w:val="24"/>
                <w:szCs w:val="24"/>
                <w:lang w:eastAsia="ru-RU"/>
              </w:rPr>
              <w:t>видно из рисунка 2</w:t>
            </w:r>
            <w:r w:rsidRPr="00A21324">
              <w:rPr>
                <w:rFonts w:ascii="Times New Roman" w:eastAsia="Calibri" w:hAnsi="Times New Roman" w:cs="Times New Roman"/>
                <w:sz w:val="24"/>
                <w:szCs w:val="24"/>
                <w:lang w:eastAsia="ru-RU"/>
              </w:rPr>
              <w:t xml:space="preserve"> в условиях введения ФГОС формы психологического сопровождения образовательного процесса остаются традиционными для психолога </w:t>
            </w:r>
            <w:r w:rsidRPr="00A21324">
              <w:rPr>
                <w:rFonts w:ascii="Times New Roman" w:eastAsia="Calibri" w:hAnsi="Times New Roman" w:cs="Times New Roman"/>
                <w:sz w:val="24"/>
                <w:szCs w:val="24"/>
                <w:lang w:eastAsia="ru-RU"/>
              </w:rPr>
              <w:lastRenderedPageBreak/>
              <w:t>образовательного учреждения и включают:</w:t>
            </w:r>
          </w:p>
          <w:p w:rsidR="00467036" w:rsidRPr="00A21324" w:rsidRDefault="00194A79" w:rsidP="00755720">
            <w:pPr>
              <w:spacing w:before="150" w:after="0" w:line="360" w:lineRule="auto"/>
              <w:ind w:firstLine="709"/>
              <w:contextualSpacing/>
              <w:jc w:val="both"/>
              <w:rPr>
                <w:rFonts w:ascii="Times New Roman" w:eastAsia="Times New Roman" w:hAnsi="Times New Roman" w:cs="Times New Roman"/>
                <w:b/>
                <w:color w:val="000000"/>
                <w:sz w:val="24"/>
                <w:szCs w:val="24"/>
                <w:lang w:eastAsia="ru-RU"/>
              </w:rPr>
            </w:pPr>
            <w:r w:rsidRPr="00194A79">
              <w:rPr>
                <w:rFonts w:ascii="Times New Roman" w:eastAsia="Times New Roman" w:hAnsi="Times New Roman" w:cs="Times New Roman"/>
                <w:noProof/>
                <w:color w:val="000000"/>
                <w:sz w:val="24"/>
                <w:szCs w:val="24"/>
                <w:lang w:eastAsia="ru-RU"/>
              </w:rPr>
              <w:pict>
                <v:group id="_x0000_s1045" style="position:absolute;left:0;text-align:left;margin-left:-.2pt;margin-top:13.4pt;width:462.35pt;height:164.2pt;z-index:251673600" coordorigin="1697,2809" coordsize="9247,3284">
                  <v:roundrect id="_x0000_s1026" style="position:absolute;left:3023;top:2809;width:6293;height:658" arcsize="10923f" wrapcoords="257 -491 -51 982 -51 21109 309 22582 21394 22582 21549 22582 21703 18655 21703 3927 21549 491 21291 -491 257 -491" fillcolor="white [3201]" strokecolor="#95b3d7 [1940]" strokeweight="1pt">
                    <v:fill color2="#b8cce4 [1300]" focusposition="1" focussize="" focus="100%" type="gradient"/>
                    <v:shadow on="t" type="perspective" color="#243f60 [1604]" opacity=".5" offset="1pt" offset2="-3pt"/>
                    <v:textbox style="mso-next-textbox:#_x0000_s1026">
                      <w:txbxContent>
                        <w:p w:rsidR="00467036" w:rsidRPr="00467036" w:rsidRDefault="00356DC8" w:rsidP="00467036">
                          <w:pPr>
                            <w:jc w:val="center"/>
                            <w:rPr>
                              <w:rFonts w:ascii="Times New Roman" w:hAnsi="Times New Roman" w:cs="Times New Roman"/>
                              <w:sz w:val="32"/>
                              <w:szCs w:val="32"/>
                            </w:rPr>
                          </w:pPr>
                          <w:r>
                            <w:rPr>
                              <w:rFonts w:ascii="Times New Roman" w:hAnsi="Times New Roman" w:cs="Times New Roman"/>
                              <w:sz w:val="32"/>
                              <w:szCs w:val="32"/>
                            </w:rPr>
                            <w:t>Н</w:t>
                          </w:r>
                          <w:r w:rsidR="00467036" w:rsidRPr="00467036">
                            <w:rPr>
                              <w:rFonts w:ascii="Times New Roman" w:hAnsi="Times New Roman" w:cs="Times New Roman"/>
                              <w:sz w:val="32"/>
                              <w:szCs w:val="32"/>
                            </w:rPr>
                            <w:t>аправления деятельности</w:t>
                          </w:r>
                        </w:p>
                      </w:txbxContent>
                    </v:textbox>
                  </v:roundrect>
                  <v:roundrect id="_x0000_s1027" style="position:absolute;left:1697;top:3721;width:3004;height:847" arcsize="10923f" wrapcoords="1568 -318 -174 318 -174 18106 0 20012 1219 22235 1568 22235 20381 22235 20729 22235 21948 20012 21948 2859 20903 0 19858 -318 1568 -318" fillcolor="white [3201]" strokecolor="#95b3d7 [1940]" strokeweight="1pt">
                    <v:fill color2="#b8cce4 [1300]" focusposition="1" focussize="" focus="100%" type="gradient"/>
                    <v:shadow on="t" type="perspective" color="#243f60 [1604]" opacity=".5" offset="1pt" offset2="-3pt"/>
                    <v:textbox style="mso-next-textbox:#_x0000_s1027">
                      <w:txbxContent>
                        <w:p w:rsidR="00467036" w:rsidRPr="00323FF2" w:rsidRDefault="00644980">
                          <w:pPr>
                            <w:rPr>
                              <w:rFonts w:ascii="Times New Roman" w:hAnsi="Times New Roman" w:cs="Times New Roman"/>
                              <w:sz w:val="28"/>
                              <w:szCs w:val="28"/>
                            </w:rPr>
                          </w:pPr>
                          <w:r>
                            <w:rPr>
                              <w:rFonts w:ascii="Times New Roman" w:hAnsi="Times New Roman" w:cs="Times New Roman"/>
                              <w:sz w:val="28"/>
                              <w:szCs w:val="28"/>
                            </w:rPr>
                            <w:t xml:space="preserve">Психодиагностика </w:t>
                          </w:r>
                        </w:p>
                      </w:txbxContent>
                    </v:textbox>
                  </v:roundrect>
                  <v:roundrect id="_x0000_s1028" style="position:absolute;left:7845;top:4533;width:2520;height:749" arcsize="10923f" wrapcoords="1568 -318 -174 318 -174 18106 0 20012 1219 22235 1568 22235 20381 22235 20729 22235 21948 20012 21948 2859 20903 0 19858 -318 1568 -318" fillcolor="white [3201]" strokecolor="#95b3d7 [1940]" strokeweight="1pt">
                    <v:fill color2="#b8cce4 [1300]" focusposition="1" focussize="" focus="100%" type="gradient"/>
                    <v:shadow on="t" type="perspective" color="#243f60 [1604]" opacity=".5" offset="1pt" offset2="-3pt"/>
                    <v:textbox style="mso-next-textbox:#_x0000_s1028">
                      <w:txbxContent>
                        <w:p w:rsidR="00D12F46" w:rsidRPr="00D12F46" w:rsidRDefault="00D12F46" w:rsidP="00D169E3">
                          <w:pPr>
                            <w:jc w:val="center"/>
                            <w:rPr>
                              <w:rFonts w:ascii="Times New Roman" w:hAnsi="Times New Roman" w:cs="Times New Roman"/>
                              <w:sz w:val="28"/>
                              <w:szCs w:val="28"/>
                            </w:rPr>
                          </w:pPr>
                          <w:r w:rsidRPr="00D12F46">
                            <w:rPr>
                              <w:rFonts w:ascii="Times New Roman" w:hAnsi="Times New Roman" w:cs="Times New Roman"/>
                              <w:sz w:val="28"/>
                              <w:szCs w:val="28"/>
                            </w:rPr>
                            <w:t>Просвещение</w:t>
                          </w:r>
                        </w:p>
                      </w:txbxContent>
                    </v:textbox>
                  </v:roundrect>
                  <v:roundrect id="_x0000_s1029" style="position:absolute;left:2123;top:4397;width:3015;height:857" arcsize="10923f" wrapcoords="1568 -318 -174 318 -174 18106 0 20012 1219 22235 1568 22235 20381 22235 20729 22235 21948 20012 21948 2859 20903 0 19858 -318 1568 -318" fillcolor="white [3201]" strokecolor="#95b3d7 [1940]" strokeweight="1pt">
                    <v:fill color2="#b8cce4 [1300]" focusposition="1" focussize="" focus="100%" type="gradient"/>
                    <v:shadow on="t" type="perspective" color="#243f60 [1604]" opacity=".5" offset="1pt" offset2="-3pt"/>
                    <v:textbox style="mso-next-textbox:#_x0000_s1029">
                      <w:txbxContent>
                        <w:p w:rsidR="00D12F46" w:rsidRPr="00D12F46" w:rsidRDefault="00D12F46">
                          <w:pPr>
                            <w:rPr>
                              <w:rFonts w:ascii="Times New Roman" w:hAnsi="Times New Roman" w:cs="Times New Roman"/>
                              <w:sz w:val="24"/>
                              <w:szCs w:val="24"/>
                            </w:rPr>
                          </w:pPr>
                          <w:r w:rsidRPr="00D12F46">
                            <w:rPr>
                              <w:rFonts w:ascii="Times New Roman" w:hAnsi="Times New Roman" w:cs="Times New Roman"/>
                              <w:sz w:val="24"/>
                              <w:szCs w:val="24"/>
                            </w:rPr>
                            <w:t>Коррекционна</w:t>
                          </w:r>
                          <w:proofErr w:type="gramStart"/>
                          <w:r w:rsidRPr="00D12F46">
                            <w:rPr>
                              <w:rFonts w:ascii="Times New Roman" w:hAnsi="Times New Roman" w:cs="Times New Roman"/>
                              <w:sz w:val="24"/>
                              <w:szCs w:val="24"/>
                            </w:rPr>
                            <w:t>я-</w:t>
                          </w:r>
                          <w:proofErr w:type="gramEnd"/>
                          <w:r>
                            <w:rPr>
                              <w:rFonts w:ascii="Times New Roman" w:hAnsi="Times New Roman" w:cs="Times New Roman"/>
                              <w:sz w:val="24"/>
                              <w:szCs w:val="24"/>
                            </w:rPr>
                            <w:t xml:space="preserve"> </w:t>
                          </w:r>
                          <w:r w:rsidRPr="00D12F46">
                            <w:rPr>
                              <w:rFonts w:ascii="Times New Roman" w:hAnsi="Times New Roman" w:cs="Times New Roman"/>
                              <w:sz w:val="24"/>
                              <w:szCs w:val="24"/>
                            </w:rPr>
                            <w:t>развивающая работа</w:t>
                          </w:r>
                        </w:p>
                      </w:txbxContent>
                    </v:textbox>
                  </v:roundrect>
                  <v:roundrect id="_x0000_s1030" style="position:absolute;left:3882;top:5254;width:2589;height:811" arcsize="10923f" wrapcoords="1568 -318 -174 318 -174 18106 0 20012 1219 22235 1568 22235 20381 22235 20729 22235 21948 20012 21948 2859 20903 0 19858 -318 1568 -318" fillcolor="white [3201]" strokecolor="#95b3d7 [1940]" strokeweight="1pt">
                    <v:fill color2="#b8cce4 [1300]" focusposition="1" focussize="" focus="100%" type="gradient"/>
                    <v:shadow on="t" type="perspective" color="#243f60 [1604]" opacity=".5" offset="1pt" offset2="-3pt"/>
                    <v:textbox style="mso-next-textbox:#_x0000_s1030">
                      <w:txbxContent>
                        <w:p w:rsidR="00D12F46" w:rsidRPr="00D12F46" w:rsidRDefault="00D12F46" w:rsidP="00D169E3">
                          <w:pPr>
                            <w:jc w:val="center"/>
                            <w:rPr>
                              <w:rFonts w:ascii="Times New Roman" w:hAnsi="Times New Roman" w:cs="Times New Roman"/>
                              <w:sz w:val="28"/>
                              <w:szCs w:val="28"/>
                            </w:rPr>
                          </w:pPr>
                          <w:r w:rsidRPr="00D12F46">
                            <w:rPr>
                              <w:rFonts w:ascii="Times New Roman" w:hAnsi="Times New Roman" w:cs="Times New Roman"/>
                              <w:sz w:val="28"/>
                              <w:szCs w:val="28"/>
                            </w:rPr>
                            <w:t>Профилактика</w:t>
                          </w:r>
                        </w:p>
                      </w:txbxContent>
                    </v:textbox>
                  </v:roundrect>
                  <v:roundrect id="_x0000_s1034" style="position:absolute;left:6567;top:5282;width:2749;height:811" arcsize="10923f" wrapcoords="1568 -318 -174 318 -174 18106 0 20012 1219 22235 1568 22235 20381 22235 20729 22235 21948 20012 21948 2859 20903 0 19858 -318 1568 -318" fillcolor="white [3201]" strokecolor="#95b3d7 [1940]" strokeweight="1pt">
                    <v:fill color2="#b8cce4 [1300]" focusposition="1" focussize="" focus="100%" type="gradient"/>
                    <v:shadow on="t" type="perspective" color="#243f60 [1604]" opacity=".5" offset="1pt" offset2="-3pt"/>
                    <v:textbox style="mso-next-textbox:#_x0000_s1034">
                      <w:txbxContent>
                        <w:p w:rsidR="00356DC8" w:rsidRPr="00D12F46" w:rsidRDefault="00356DC8" w:rsidP="00356DC8">
                          <w:pPr>
                            <w:rPr>
                              <w:rFonts w:ascii="Times New Roman" w:hAnsi="Times New Roman" w:cs="Times New Roman"/>
                              <w:sz w:val="28"/>
                              <w:szCs w:val="28"/>
                            </w:rPr>
                          </w:pPr>
                          <w:r>
                            <w:rPr>
                              <w:rFonts w:ascii="Times New Roman" w:hAnsi="Times New Roman" w:cs="Times New Roman"/>
                              <w:sz w:val="28"/>
                              <w:szCs w:val="28"/>
                            </w:rPr>
                            <w:t>Консультирование</w:t>
                          </w:r>
                        </w:p>
                      </w:txbxContent>
                    </v:textbox>
                  </v:roundrect>
                  <v:roundrect id="_x0000_s1035" style="position:absolute;left:8355;top:3757;width:2589;height:811" arcsize="10923f" wrapcoords="1568 -318 -174 318 -174 18106 0 20012 1219 22235 1568 22235 20381 22235 20729 22235 21948 20012 21948 2859 20903 0 19858 -318 1568 -318" fillcolor="white [3201]" strokecolor="#95b3d7 [1940]" strokeweight="1pt">
                    <v:fill color2="#b8cce4 [1300]" focusposition="1" focussize="" focus="100%" type="gradient"/>
                    <v:shadow on="t" type="perspective" color="#243f60 [1604]" opacity=".5" offset="1pt" offset2="-3pt"/>
                    <v:textbox style="mso-next-textbox:#_x0000_s1035">
                      <w:txbxContent>
                        <w:p w:rsidR="00356DC8" w:rsidRPr="00D12F46" w:rsidRDefault="00356DC8" w:rsidP="00D169E3">
                          <w:pPr>
                            <w:jc w:val="center"/>
                            <w:rPr>
                              <w:rFonts w:ascii="Times New Roman" w:hAnsi="Times New Roman" w:cs="Times New Roman"/>
                              <w:sz w:val="28"/>
                              <w:szCs w:val="28"/>
                            </w:rPr>
                          </w:pPr>
                          <w:r>
                            <w:rPr>
                              <w:rFonts w:ascii="Times New Roman" w:hAnsi="Times New Roman" w:cs="Times New Roman"/>
                              <w:sz w:val="28"/>
                              <w:szCs w:val="28"/>
                            </w:rPr>
                            <w:t>Экспертиза</w:t>
                          </w:r>
                        </w:p>
                      </w:txbxContent>
                    </v:textbox>
                  </v:roundrect>
                  <v:shape id="_x0000_s1036" type="#_x0000_t32" style="position:absolute;left:3662;top:3467;width:622;height:254;flip:x" o:connectortype="straight">
                    <v:stroke endarrow="block"/>
                  </v:shape>
                  <v:shape id="_x0000_s1037" type="#_x0000_t32" style="position:absolute;left:4836;top:3467;width:551;height:930;flip:x" o:connectortype="straight">
                    <v:stroke endarrow="block"/>
                  </v:shape>
                  <v:shape id="_x0000_s1040" type="#_x0000_t32" style="position:absolute;left:5387;top:3467;width:586;height:1787;flip:x" o:connectortype="straight">
                    <v:stroke endarrow="block"/>
                  </v:shape>
                  <v:shape id="_x0000_s1041" type="#_x0000_t32" style="position:absolute;left:6567;top:3467;width:829;height:1787" o:connectortype="straight">
                    <v:stroke endarrow="block"/>
                  </v:shape>
                  <v:shape id="_x0000_s1042" type="#_x0000_t32" style="position:absolute;left:7396;top:3467;width:711;height:1066" o:connectortype="straight">
                    <v:stroke endarrow="block"/>
                  </v:shape>
                  <v:shape id="_x0000_s1043" type="#_x0000_t32" style="position:absolute;left:8249;top:3467;width:693;height:290" o:connectortype="straight">
                    <v:stroke endarrow="block"/>
                  </v:shape>
                </v:group>
              </w:pict>
            </w:r>
          </w:p>
          <w:p w:rsidR="00467036" w:rsidRPr="00A21324" w:rsidRDefault="00467036" w:rsidP="00755720">
            <w:pPr>
              <w:spacing w:before="150" w:after="0" w:line="360" w:lineRule="auto"/>
              <w:ind w:firstLine="709"/>
              <w:contextualSpacing/>
              <w:jc w:val="both"/>
              <w:rPr>
                <w:rFonts w:ascii="Times New Roman" w:eastAsia="Times New Roman" w:hAnsi="Times New Roman" w:cs="Times New Roman"/>
                <w:b/>
                <w:color w:val="000000"/>
                <w:sz w:val="24"/>
                <w:szCs w:val="24"/>
                <w:lang w:eastAsia="ru-RU"/>
              </w:rPr>
            </w:pPr>
          </w:p>
          <w:p w:rsidR="00467036" w:rsidRPr="00A21324" w:rsidRDefault="00467036" w:rsidP="00755720">
            <w:pPr>
              <w:spacing w:before="150" w:after="0" w:line="360" w:lineRule="auto"/>
              <w:ind w:firstLine="709"/>
              <w:contextualSpacing/>
              <w:jc w:val="both"/>
              <w:rPr>
                <w:rFonts w:ascii="Times New Roman" w:eastAsia="Times New Roman" w:hAnsi="Times New Roman" w:cs="Times New Roman"/>
                <w:b/>
                <w:color w:val="000000"/>
                <w:sz w:val="24"/>
                <w:szCs w:val="24"/>
                <w:lang w:eastAsia="ru-RU"/>
              </w:rPr>
            </w:pPr>
          </w:p>
          <w:p w:rsidR="00467036" w:rsidRPr="00A21324" w:rsidRDefault="00467036" w:rsidP="00755720">
            <w:pPr>
              <w:spacing w:before="150" w:after="0" w:line="360" w:lineRule="auto"/>
              <w:ind w:firstLine="709"/>
              <w:contextualSpacing/>
              <w:jc w:val="both"/>
              <w:rPr>
                <w:rFonts w:ascii="Times New Roman" w:eastAsia="Times New Roman" w:hAnsi="Times New Roman" w:cs="Times New Roman"/>
                <w:b/>
                <w:color w:val="000000"/>
                <w:sz w:val="24"/>
                <w:szCs w:val="24"/>
                <w:lang w:eastAsia="ru-RU"/>
              </w:rPr>
            </w:pPr>
          </w:p>
          <w:p w:rsidR="00467036" w:rsidRPr="00A21324" w:rsidRDefault="00467036" w:rsidP="00755720">
            <w:pPr>
              <w:spacing w:before="150" w:after="0" w:line="360" w:lineRule="auto"/>
              <w:ind w:firstLine="709"/>
              <w:contextualSpacing/>
              <w:jc w:val="both"/>
              <w:rPr>
                <w:rFonts w:ascii="Times New Roman" w:eastAsia="Times New Roman" w:hAnsi="Times New Roman" w:cs="Times New Roman"/>
                <w:b/>
                <w:color w:val="000000"/>
                <w:sz w:val="24"/>
                <w:szCs w:val="24"/>
                <w:lang w:eastAsia="ru-RU"/>
              </w:rPr>
            </w:pPr>
          </w:p>
          <w:p w:rsidR="00467036" w:rsidRPr="00A21324" w:rsidRDefault="00467036" w:rsidP="00755720">
            <w:pPr>
              <w:spacing w:before="150" w:after="0" w:line="360" w:lineRule="auto"/>
              <w:ind w:firstLine="709"/>
              <w:contextualSpacing/>
              <w:jc w:val="both"/>
              <w:rPr>
                <w:rFonts w:ascii="Times New Roman" w:eastAsia="Times New Roman" w:hAnsi="Times New Roman" w:cs="Times New Roman"/>
                <w:b/>
                <w:color w:val="000000"/>
                <w:sz w:val="24"/>
                <w:szCs w:val="24"/>
                <w:lang w:eastAsia="ru-RU"/>
              </w:rPr>
            </w:pPr>
          </w:p>
          <w:p w:rsidR="00467036" w:rsidRPr="00A21324" w:rsidRDefault="00467036" w:rsidP="00755720">
            <w:pPr>
              <w:spacing w:before="150" w:after="0" w:line="360" w:lineRule="auto"/>
              <w:ind w:firstLine="709"/>
              <w:contextualSpacing/>
              <w:jc w:val="both"/>
              <w:rPr>
                <w:rFonts w:ascii="Times New Roman" w:eastAsia="Times New Roman" w:hAnsi="Times New Roman" w:cs="Times New Roman"/>
                <w:b/>
                <w:color w:val="000000"/>
                <w:sz w:val="24"/>
                <w:szCs w:val="24"/>
                <w:lang w:eastAsia="ru-RU"/>
              </w:rPr>
            </w:pPr>
          </w:p>
          <w:p w:rsidR="00467036" w:rsidRPr="00A21324" w:rsidRDefault="00467036" w:rsidP="00755720">
            <w:pPr>
              <w:spacing w:before="150" w:after="0" w:line="360" w:lineRule="auto"/>
              <w:ind w:firstLine="709"/>
              <w:contextualSpacing/>
              <w:jc w:val="both"/>
              <w:rPr>
                <w:rFonts w:ascii="Times New Roman" w:eastAsia="Times New Roman" w:hAnsi="Times New Roman" w:cs="Times New Roman"/>
                <w:b/>
                <w:color w:val="000000"/>
                <w:sz w:val="24"/>
                <w:szCs w:val="24"/>
                <w:lang w:eastAsia="ru-RU"/>
              </w:rPr>
            </w:pPr>
          </w:p>
          <w:p w:rsidR="00BE32CB" w:rsidRPr="00A21324" w:rsidRDefault="00BE32CB" w:rsidP="00755720">
            <w:pPr>
              <w:spacing w:before="150" w:after="0" w:line="360" w:lineRule="auto"/>
              <w:ind w:firstLine="709"/>
              <w:contextualSpacing/>
              <w:jc w:val="both"/>
              <w:rPr>
                <w:rFonts w:ascii="Times New Roman" w:eastAsia="Times New Roman" w:hAnsi="Times New Roman" w:cs="Times New Roman"/>
                <w:color w:val="000000"/>
                <w:sz w:val="24"/>
                <w:szCs w:val="24"/>
                <w:u w:val="single"/>
                <w:lang w:eastAsia="ru-RU"/>
              </w:rPr>
            </w:pPr>
          </w:p>
          <w:p w:rsidR="00917F2D" w:rsidRPr="00A21324" w:rsidRDefault="00917F2D" w:rsidP="00755720">
            <w:pPr>
              <w:spacing w:before="150" w:after="0" w:line="360" w:lineRule="auto"/>
              <w:ind w:firstLine="709"/>
              <w:contextualSpacing/>
              <w:jc w:val="both"/>
              <w:rPr>
                <w:rFonts w:ascii="Times New Roman" w:eastAsia="Times New Roman" w:hAnsi="Times New Roman" w:cs="Times New Roman"/>
                <w:color w:val="000000"/>
                <w:sz w:val="24"/>
                <w:szCs w:val="24"/>
                <w:u w:val="single"/>
                <w:lang w:eastAsia="ru-RU"/>
              </w:rPr>
            </w:pPr>
            <w:r w:rsidRPr="00A21324">
              <w:rPr>
                <w:rFonts w:ascii="Times New Roman" w:hAnsi="Times New Roman" w:cs="Times New Roman"/>
                <w:sz w:val="24"/>
                <w:szCs w:val="24"/>
              </w:rPr>
              <w:t>Рис.2.  Основные направления деятельности педагога-психолога</w:t>
            </w:r>
          </w:p>
          <w:p w:rsidR="00596855" w:rsidRPr="00A21324" w:rsidRDefault="001358A0" w:rsidP="00755720">
            <w:pPr>
              <w:spacing w:before="150" w:after="0" w:line="360" w:lineRule="auto"/>
              <w:ind w:firstLine="709"/>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u w:val="single"/>
                <w:lang w:eastAsia="ru-RU"/>
              </w:rPr>
              <w:t xml:space="preserve">Диагностическая </w:t>
            </w:r>
            <w:r w:rsidR="00596855" w:rsidRPr="00A21324">
              <w:rPr>
                <w:rFonts w:ascii="Times New Roman" w:eastAsia="Times New Roman" w:hAnsi="Times New Roman" w:cs="Times New Roman"/>
                <w:color w:val="000000"/>
                <w:sz w:val="24"/>
                <w:szCs w:val="24"/>
                <w:u w:val="single"/>
                <w:lang w:eastAsia="ru-RU"/>
              </w:rPr>
              <w:t xml:space="preserve"> работа</w:t>
            </w:r>
            <w:r w:rsidR="00596855" w:rsidRPr="00A21324">
              <w:rPr>
                <w:rFonts w:ascii="Times New Roman" w:eastAsia="Times New Roman" w:hAnsi="Times New Roman" w:cs="Times New Roman"/>
                <w:color w:val="000000"/>
                <w:sz w:val="24"/>
                <w:szCs w:val="24"/>
                <w:lang w:eastAsia="ru-RU"/>
              </w:rPr>
              <w:t xml:space="preserve"> - выявление особенностей психического развития ребенка, сформированности определенных психологических новообразований, соответствия уровня развития умений, знаний, навыков, личностных и межличностных образований возрастным ориентирам и требованиям общества:</w:t>
            </w:r>
          </w:p>
          <w:p w:rsidR="00596855" w:rsidRPr="00A21324" w:rsidRDefault="00596855" w:rsidP="00755720">
            <w:pPr>
              <w:pStyle w:val="a6"/>
              <w:numPr>
                <w:ilvl w:val="0"/>
                <w:numId w:val="2"/>
              </w:numPr>
              <w:spacing w:after="0" w:line="360" w:lineRule="auto"/>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изучение обращения к психологу, поступающего от учителей, родителей, учащихся (определение проблемы, выбор метода исследования);</w:t>
            </w:r>
          </w:p>
          <w:p w:rsidR="00596855" w:rsidRPr="00A21324" w:rsidRDefault="00596855" w:rsidP="00755720">
            <w:pPr>
              <w:pStyle w:val="a6"/>
              <w:numPr>
                <w:ilvl w:val="0"/>
                <w:numId w:val="2"/>
              </w:numPr>
              <w:spacing w:after="0" w:line="360" w:lineRule="auto"/>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формулировка заключения об основных характеристиках изучавшихся компонентов психического развития или формирования личности школьника (постановка психологического диагноза);</w:t>
            </w:r>
          </w:p>
          <w:p w:rsidR="00596855" w:rsidRPr="00A21324" w:rsidRDefault="00596855" w:rsidP="00755720">
            <w:pPr>
              <w:pStyle w:val="a6"/>
              <w:numPr>
                <w:ilvl w:val="0"/>
                <w:numId w:val="2"/>
              </w:numPr>
              <w:spacing w:after="0" w:line="360" w:lineRule="auto"/>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 xml:space="preserve">разработка рекомендаций, программы </w:t>
            </w:r>
            <w:proofErr w:type="spellStart"/>
            <w:r w:rsidRPr="00A21324">
              <w:rPr>
                <w:rFonts w:ascii="Times New Roman" w:eastAsia="Times New Roman" w:hAnsi="Times New Roman" w:cs="Times New Roman"/>
                <w:color w:val="000000"/>
                <w:sz w:val="24"/>
                <w:szCs w:val="24"/>
                <w:lang w:eastAsia="ru-RU"/>
              </w:rPr>
              <w:t>психокоррекционной</w:t>
            </w:r>
            <w:proofErr w:type="spellEnd"/>
            <w:r w:rsidRPr="00A21324">
              <w:rPr>
                <w:rFonts w:ascii="Times New Roman" w:eastAsia="Times New Roman" w:hAnsi="Times New Roman" w:cs="Times New Roman"/>
                <w:color w:val="000000"/>
                <w:sz w:val="24"/>
                <w:szCs w:val="24"/>
                <w:lang w:eastAsia="ru-RU"/>
              </w:rPr>
              <w:t xml:space="preserve"> работы с учащимися, составление долговременного плана развития способностей или других психологических образований.</w:t>
            </w:r>
          </w:p>
          <w:p w:rsidR="00596855" w:rsidRPr="00A21324" w:rsidRDefault="00596855" w:rsidP="00755720">
            <w:pPr>
              <w:spacing w:before="150" w:after="0" w:line="360" w:lineRule="auto"/>
              <w:ind w:firstLine="709"/>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u w:val="single"/>
                <w:lang w:eastAsia="ru-RU"/>
              </w:rPr>
              <w:t>Психопрофилактическая работа</w:t>
            </w:r>
            <w:r w:rsidRPr="00A21324">
              <w:rPr>
                <w:rFonts w:ascii="Times New Roman" w:eastAsia="Times New Roman" w:hAnsi="Times New Roman" w:cs="Times New Roman"/>
                <w:color w:val="000000"/>
                <w:sz w:val="24"/>
                <w:szCs w:val="24"/>
                <w:lang w:eastAsia="ru-RU"/>
              </w:rPr>
              <w:t xml:space="preserve"> - обеспечение решения проблем, связанных с обучением, воспитанием, психическим здоровьем детей:</w:t>
            </w:r>
          </w:p>
          <w:p w:rsidR="00596855" w:rsidRPr="00A21324" w:rsidRDefault="00596855" w:rsidP="00755720">
            <w:pPr>
              <w:pStyle w:val="a6"/>
              <w:numPr>
                <w:ilvl w:val="0"/>
                <w:numId w:val="3"/>
              </w:numPr>
              <w:spacing w:after="0" w:line="360" w:lineRule="auto"/>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разработка и осуществление развивающих программ для учащихся с учетом задач каждого возрастного этапа;</w:t>
            </w:r>
          </w:p>
          <w:p w:rsidR="00596855" w:rsidRPr="00A21324" w:rsidRDefault="00596855" w:rsidP="00755720">
            <w:pPr>
              <w:pStyle w:val="a6"/>
              <w:numPr>
                <w:ilvl w:val="0"/>
                <w:numId w:val="3"/>
              </w:numPr>
              <w:spacing w:after="0" w:line="360" w:lineRule="auto"/>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выявление психологических особенностей ребенка, которые в дальнейшем могут обусловить отклонения в интеллектуальном или личностном развитии;</w:t>
            </w:r>
          </w:p>
          <w:p w:rsidR="00596855" w:rsidRPr="00A21324" w:rsidRDefault="00596855" w:rsidP="00755720">
            <w:pPr>
              <w:pStyle w:val="a6"/>
              <w:numPr>
                <w:ilvl w:val="0"/>
                <w:numId w:val="3"/>
              </w:numPr>
              <w:spacing w:after="0" w:line="360" w:lineRule="auto"/>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предупреждение возможных осложнений в связи с переходом учащихся на следующую возрастную ступень.</w:t>
            </w:r>
          </w:p>
          <w:p w:rsidR="00596855" w:rsidRPr="00A21324" w:rsidRDefault="00596855" w:rsidP="00755720">
            <w:pPr>
              <w:spacing w:before="150" w:after="0" w:line="360" w:lineRule="auto"/>
              <w:ind w:firstLine="709"/>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u w:val="single"/>
                <w:lang w:eastAsia="ru-RU"/>
              </w:rPr>
              <w:t>Психологическое консультирование</w:t>
            </w:r>
            <w:r w:rsidRPr="00A21324">
              <w:rPr>
                <w:rFonts w:ascii="Times New Roman" w:eastAsia="Times New Roman" w:hAnsi="Times New Roman" w:cs="Times New Roman"/>
                <w:color w:val="000000"/>
                <w:sz w:val="24"/>
                <w:szCs w:val="24"/>
                <w:lang w:eastAsia="ru-RU"/>
              </w:rPr>
              <w:t xml:space="preserve"> – помощь в решении тех проблем, с которыми к психологу обращаются учителя, учащиеся, родители.</w:t>
            </w:r>
          </w:p>
          <w:p w:rsidR="00A21324" w:rsidRPr="00A21324" w:rsidRDefault="00596855" w:rsidP="00A21324">
            <w:pPr>
              <w:tabs>
                <w:tab w:val="num" w:pos="426"/>
              </w:tabs>
              <w:spacing w:after="0"/>
              <w:ind w:firstLine="709"/>
              <w:contextualSpacing/>
              <w:jc w:val="both"/>
              <w:rPr>
                <w:rFonts w:ascii="Times New Roman" w:eastAsia="Times New Roman" w:hAnsi="Times New Roman" w:cs="Times New Roman"/>
                <w:kern w:val="2"/>
                <w:sz w:val="24"/>
                <w:szCs w:val="24"/>
                <w:lang w:eastAsia="ru-RU"/>
              </w:rPr>
            </w:pPr>
            <w:r w:rsidRPr="00A21324">
              <w:rPr>
                <w:rFonts w:ascii="Times New Roman" w:eastAsia="Times New Roman" w:hAnsi="Times New Roman" w:cs="Times New Roman"/>
                <w:color w:val="000000"/>
                <w:sz w:val="24"/>
                <w:szCs w:val="24"/>
                <w:u w:val="single"/>
                <w:lang w:eastAsia="ru-RU"/>
              </w:rPr>
              <w:lastRenderedPageBreak/>
              <w:t>Психологическое просвещение</w:t>
            </w:r>
            <w:r w:rsidRPr="00A21324">
              <w:rPr>
                <w:rFonts w:ascii="Times New Roman" w:eastAsia="Times New Roman" w:hAnsi="Times New Roman" w:cs="Times New Roman"/>
                <w:color w:val="000000"/>
                <w:sz w:val="24"/>
                <w:szCs w:val="24"/>
                <w:lang w:eastAsia="ru-RU"/>
              </w:rPr>
              <w:t xml:space="preserve"> – </w:t>
            </w:r>
            <w:r w:rsidR="00A21324" w:rsidRPr="00A21324">
              <w:rPr>
                <w:rFonts w:ascii="Times New Roman" w:eastAsia="Times New Roman" w:hAnsi="Times New Roman" w:cs="Times New Roman"/>
                <w:bCs/>
                <w:kern w:val="2"/>
                <w:sz w:val="24"/>
                <w:szCs w:val="24"/>
                <w:lang w:eastAsia="ru-RU"/>
              </w:rPr>
              <w:t>(психологическое)</w:t>
            </w:r>
            <w:r w:rsidR="00A21324" w:rsidRPr="00A21324">
              <w:rPr>
                <w:rFonts w:ascii="Times New Roman" w:eastAsia="Times New Roman" w:hAnsi="Times New Roman" w:cs="Times New Roman"/>
                <w:b/>
                <w:bCs/>
                <w:kern w:val="2"/>
                <w:sz w:val="24"/>
                <w:szCs w:val="24"/>
                <w:lang w:eastAsia="ru-RU"/>
              </w:rPr>
              <w:t xml:space="preserve"> </w:t>
            </w:r>
            <w:r w:rsidR="00A21324" w:rsidRPr="00A21324">
              <w:rPr>
                <w:rFonts w:ascii="Times New Roman" w:eastAsia="Times New Roman" w:hAnsi="Times New Roman" w:cs="Times New Roman"/>
                <w:bCs/>
                <w:kern w:val="2"/>
                <w:sz w:val="24"/>
                <w:szCs w:val="24"/>
                <w:lang w:eastAsia="ru-RU"/>
              </w:rPr>
              <w:t>детей и взрослых</w:t>
            </w:r>
            <w:r w:rsidR="00A21324" w:rsidRPr="00A21324">
              <w:rPr>
                <w:rFonts w:ascii="Times New Roman" w:eastAsia="Times New Roman" w:hAnsi="Times New Roman" w:cs="Times New Roman"/>
                <w:b/>
                <w:bCs/>
                <w:kern w:val="2"/>
                <w:sz w:val="24"/>
                <w:szCs w:val="24"/>
                <w:lang w:eastAsia="ru-RU"/>
              </w:rPr>
              <w:t xml:space="preserve"> -</w:t>
            </w:r>
            <w:r w:rsidR="00A21324" w:rsidRPr="00A21324">
              <w:rPr>
                <w:rFonts w:ascii="Times New Roman" w:eastAsia="Times New Roman" w:hAnsi="Times New Roman" w:cs="Times New Roman"/>
                <w:kern w:val="2"/>
                <w:sz w:val="24"/>
                <w:szCs w:val="24"/>
                <w:lang w:eastAsia="ru-RU"/>
              </w:rPr>
              <w:t xml:space="preserve"> формирование потребности в психологических знаниях, желания использовать их в интересах собственного развития; создание условий для полноценного личностного развития и самоопределения обучающихся, воспитанников на каждом возрастном этапе, а также в своевременном предупреждении возможных нарушений в становлении личности и развитии интеллекта.</w:t>
            </w:r>
          </w:p>
          <w:p w:rsidR="003B30DD" w:rsidRPr="00A21324" w:rsidRDefault="003B30DD" w:rsidP="00A21324">
            <w:pPr>
              <w:tabs>
                <w:tab w:val="num" w:pos="426"/>
              </w:tabs>
              <w:spacing w:after="0"/>
              <w:ind w:firstLine="709"/>
              <w:contextualSpacing/>
              <w:jc w:val="both"/>
              <w:rPr>
                <w:rFonts w:ascii="Times New Roman" w:eastAsia="Times New Roman" w:hAnsi="Times New Roman" w:cs="Times New Roman"/>
                <w:kern w:val="2"/>
                <w:sz w:val="24"/>
                <w:szCs w:val="24"/>
                <w:lang w:eastAsia="ru-RU"/>
              </w:rPr>
            </w:pPr>
            <w:r w:rsidRPr="00A21324">
              <w:rPr>
                <w:rFonts w:ascii="Times New Roman" w:eastAsia="Times New Roman" w:hAnsi="Times New Roman" w:cs="Times New Roman"/>
                <w:bCs/>
                <w:kern w:val="2"/>
                <w:sz w:val="24"/>
                <w:szCs w:val="24"/>
                <w:u w:val="single"/>
                <w:lang w:eastAsia="ru-RU"/>
              </w:rPr>
              <w:t>Развивающую работу</w:t>
            </w:r>
            <w:r w:rsidRPr="00A21324">
              <w:rPr>
                <w:rFonts w:ascii="Times New Roman" w:eastAsia="Times New Roman" w:hAnsi="Times New Roman" w:cs="Times New Roman"/>
                <w:kern w:val="2"/>
                <w:sz w:val="24"/>
                <w:szCs w:val="24"/>
                <w:lang w:eastAsia="ru-RU"/>
              </w:rPr>
              <w:t xml:space="preserve"> </w:t>
            </w:r>
            <w:r w:rsidR="00A21324" w:rsidRPr="00A21324">
              <w:rPr>
                <w:rFonts w:ascii="Times New Roman" w:eastAsia="Times New Roman" w:hAnsi="Times New Roman" w:cs="Times New Roman"/>
                <w:kern w:val="2"/>
                <w:sz w:val="24"/>
                <w:szCs w:val="24"/>
                <w:lang w:eastAsia="ru-RU"/>
              </w:rPr>
              <w:t xml:space="preserve"> - </w:t>
            </w:r>
            <w:r w:rsidRPr="00A21324">
              <w:rPr>
                <w:rFonts w:ascii="Times New Roman" w:eastAsia="Times New Roman" w:hAnsi="Times New Roman" w:cs="Times New Roman"/>
                <w:kern w:val="2"/>
                <w:sz w:val="24"/>
                <w:szCs w:val="24"/>
                <w:lang w:eastAsia="ru-RU"/>
              </w:rPr>
              <w:t>(индивидуальная и групповая) - формирование потребности в новом знании, возможности его приобретения и реализации в деятельности и общении.</w:t>
            </w:r>
          </w:p>
          <w:p w:rsidR="003B30DD" w:rsidRPr="00A21324" w:rsidRDefault="003B30DD" w:rsidP="00A21324">
            <w:pPr>
              <w:tabs>
                <w:tab w:val="num" w:pos="426"/>
              </w:tabs>
              <w:spacing w:after="0"/>
              <w:ind w:firstLine="709"/>
              <w:contextualSpacing/>
              <w:jc w:val="both"/>
              <w:rPr>
                <w:rFonts w:ascii="Times New Roman" w:eastAsia="Times New Roman" w:hAnsi="Times New Roman" w:cs="Times New Roman"/>
                <w:kern w:val="2"/>
                <w:sz w:val="24"/>
                <w:szCs w:val="24"/>
                <w:lang w:eastAsia="ru-RU"/>
              </w:rPr>
            </w:pPr>
            <w:r w:rsidRPr="00A21324">
              <w:rPr>
                <w:rFonts w:ascii="Times New Roman" w:eastAsia="Times New Roman" w:hAnsi="Times New Roman" w:cs="Times New Roman"/>
                <w:bCs/>
                <w:kern w:val="2"/>
                <w:sz w:val="24"/>
                <w:szCs w:val="24"/>
                <w:u w:val="single"/>
                <w:lang w:eastAsia="ru-RU"/>
              </w:rPr>
              <w:t>Коррекционную работу</w:t>
            </w:r>
            <w:r w:rsidRPr="00A21324">
              <w:rPr>
                <w:rFonts w:ascii="Times New Roman" w:eastAsia="Times New Roman" w:hAnsi="Times New Roman" w:cs="Times New Roman"/>
                <w:kern w:val="2"/>
                <w:sz w:val="24"/>
                <w:szCs w:val="24"/>
                <w:lang w:eastAsia="ru-RU"/>
              </w:rPr>
              <w:t xml:space="preserve"> </w:t>
            </w:r>
            <w:r w:rsidR="00A21324" w:rsidRPr="00A21324">
              <w:rPr>
                <w:rFonts w:ascii="Times New Roman" w:eastAsia="Times New Roman" w:hAnsi="Times New Roman" w:cs="Times New Roman"/>
                <w:kern w:val="2"/>
                <w:sz w:val="24"/>
                <w:szCs w:val="24"/>
                <w:lang w:eastAsia="ru-RU"/>
              </w:rPr>
              <w:t xml:space="preserve">- </w:t>
            </w:r>
            <w:r w:rsidRPr="00A21324">
              <w:rPr>
                <w:rFonts w:ascii="Times New Roman" w:eastAsia="Times New Roman" w:hAnsi="Times New Roman" w:cs="Times New Roman"/>
                <w:kern w:val="2"/>
                <w:sz w:val="24"/>
                <w:szCs w:val="24"/>
                <w:lang w:eastAsia="ru-RU"/>
              </w:rPr>
              <w:t xml:space="preserve">(индивидуальная и групповая) - организацию работы, прежде всего, с учащимися, имеющими проблемы в обучении, поведении и личностном развитии, выявленные в процессе диагностики. </w:t>
            </w:r>
          </w:p>
          <w:p w:rsidR="003B30DD" w:rsidRDefault="003B30DD" w:rsidP="005A7F6C">
            <w:pPr>
              <w:tabs>
                <w:tab w:val="num" w:pos="426"/>
              </w:tabs>
              <w:spacing w:after="0"/>
              <w:ind w:firstLine="709"/>
              <w:contextualSpacing/>
              <w:jc w:val="both"/>
              <w:rPr>
                <w:rFonts w:ascii="Times New Roman" w:eastAsia="Times New Roman" w:hAnsi="Times New Roman" w:cs="Times New Roman"/>
                <w:kern w:val="2"/>
                <w:sz w:val="24"/>
                <w:szCs w:val="24"/>
                <w:lang w:eastAsia="ru-RU"/>
              </w:rPr>
            </w:pPr>
            <w:r w:rsidRPr="00A21324">
              <w:rPr>
                <w:rFonts w:ascii="Times New Roman" w:eastAsia="Times New Roman" w:hAnsi="Times New Roman" w:cs="Times New Roman"/>
                <w:bCs/>
                <w:kern w:val="2"/>
                <w:sz w:val="24"/>
                <w:szCs w:val="24"/>
                <w:u w:val="single"/>
                <w:lang w:eastAsia="ru-RU"/>
              </w:rPr>
              <w:t>Экспертизу</w:t>
            </w:r>
            <w:r w:rsidR="00A21324" w:rsidRPr="00A21324">
              <w:rPr>
                <w:rFonts w:ascii="Times New Roman" w:eastAsia="Times New Roman" w:hAnsi="Times New Roman" w:cs="Times New Roman"/>
                <w:kern w:val="2"/>
                <w:sz w:val="24"/>
                <w:szCs w:val="24"/>
                <w:lang w:eastAsia="ru-RU"/>
              </w:rPr>
              <w:t xml:space="preserve"> - </w:t>
            </w:r>
            <w:r w:rsidRPr="00A21324">
              <w:rPr>
                <w:rFonts w:ascii="Times New Roman" w:eastAsia="Times New Roman" w:hAnsi="Times New Roman" w:cs="Times New Roman"/>
                <w:b/>
                <w:i/>
                <w:kern w:val="2"/>
                <w:sz w:val="24"/>
                <w:szCs w:val="24"/>
                <w:lang w:eastAsia="ru-RU"/>
              </w:rPr>
              <w:t xml:space="preserve"> </w:t>
            </w:r>
            <w:r w:rsidRPr="00A21324">
              <w:rPr>
                <w:rFonts w:ascii="Times New Roman" w:eastAsia="Times New Roman" w:hAnsi="Times New Roman" w:cs="Times New Roman"/>
                <w:kern w:val="2"/>
                <w:sz w:val="24"/>
                <w:szCs w:val="24"/>
                <w:lang w:eastAsia="ru-RU"/>
              </w:rPr>
              <w:t xml:space="preserve">(образовательных и учебных программ, проектов, пособий, образовательной среды, профессиональной деятельности специалистов образовательного учреждения). </w:t>
            </w:r>
          </w:p>
          <w:p w:rsidR="00AF6FF1" w:rsidRDefault="00AF6FF1" w:rsidP="001A0E2A">
            <w:pPr>
              <w:tabs>
                <w:tab w:val="num" w:pos="426"/>
              </w:tabs>
              <w:spacing w:after="0"/>
              <w:ind w:firstLine="709"/>
              <w:contextualSpacing/>
              <w:jc w:val="both"/>
              <w:rPr>
                <w:rFonts w:ascii="Times New Roman" w:eastAsia="Times New Roman" w:hAnsi="Times New Roman" w:cs="Times New Roman"/>
                <w:kern w:val="2"/>
                <w:sz w:val="24"/>
                <w:szCs w:val="24"/>
                <w:lang w:eastAsia="ru-RU"/>
              </w:rPr>
            </w:pPr>
          </w:p>
          <w:p w:rsidR="00AF6FF1" w:rsidRDefault="0099480A" w:rsidP="001A0E2A">
            <w:pPr>
              <w:spacing w:after="0"/>
              <w:jc w:val="both"/>
              <w:rPr>
                <w:rFonts w:ascii="Times New Roman" w:hAnsi="Times New Roman" w:cs="Times New Roman"/>
                <w:sz w:val="24"/>
                <w:szCs w:val="24"/>
              </w:rPr>
            </w:pPr>
            <w:r>
              <w:t xml:space="preserve">       </w:t>
            </w:r>
            <w:r>
              <w:rPr>
                <w:rFonts w:ascii="Times New Roman" w:hAnsi="Times New Roman" w:cs="Times New Roman"/>
                <w:sz w:val="24"/>
                <w:szCs w:val="24"/>
              </w:rPr>
              <w:t xml:space="preserve">   </w:t>
            </w:r>
            <w:r w:rsidR="00AF6FF1" w:rsidRPr="00374F97">
              <w:rPr>
                <w:rFonts w:ascii="Times New Roman" w:hAnsi="Times New Roman" w:cs="Times New Roman"/>
                <w:sz w:val="24"/>
                <w:szCs w:val="24"/>
              </w:rPr>
              <w:t xml:space="preserve">Психолого-педагогическое сопровождение учащихся начальной школы в соответствии с требованиями ФГОС нового поколения требует диагностического минимума, который должен помочь оценить сформированность личностных, регулятивных, познавательных, коммуникативных универсальных учебных действий (УУД).  Поэтому  актуальной проблемой в рамках нового стандарта является создание диагностического инструментария, который помогает выявить психологу всю систему  психической активности учащегося в       познавательной и эмоционально-личностной сфере. </w:t>
            </w:r>
          </w:p>
          <w:p w:rsidR="00AF6FF1" w:rsidRPr="00EF4CE5" w:rsidRDefault="001A0E2A" w:rsidP="001A0E2A">
            <w:pPr>
              <w:spacing w:after="0"/>
              <w:rPr>
                <w:rFonts w:ascii="Times New Roman" w:hAnsi="Times New Roman" w:cs="Times New Roman"/>
                <w:b/>
                <w:sz w:val="24"/>
                <w:szCs w:val="24"/>
              </w:rPr>
            </w:pPr>
            <w:r>
              <w:rPr>
                <w:rFonts w:ascii="Times New Roman" w:hAnsi="Times New Roman" w:cs="Times New Roman"/>
                <w:b/>
                <w:sz w:val="24"/>
                <w:szCs w:val="24"/>
              </w:rPr>
              <w:t xml:space="preserve">  </w:t>
            </w:r>
          </w:p>
          <w:p w:rsidR="00AF6FF1" w:rsidRPr="00374F97" w:rsidRDefault="001A0E2A" w:rsidP="001A0E2A">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AF6FF1" w:rsidRPr="00374F97">
              <w:rPr>
                <w:rFonts w:ascii="Times New Roman" w:hAnsi="Times New Roman" w:cs="Times New Roman"/>
                <w:sz w:val="24"/>
                <w:szCs w:val="24"/>
              </w:rPr>
              <w:t>На основании изучения требований, обязательных при реализации основной образовательной программы начального общего образования, из личного опыта работы, мною подобран и используется диагностический инструментарий, который помогает собрать информацию об индивидуальном развитии каждого ребенка.</w:t>
            </w:r>
          </w:p>
          <w:p w:rsidR="00AF6FF1" w:rsidRDefault="00AF6FF1" w:rsidP="001A0E2A">
            <w:pPr>
              <w:spacing w:after="0"/>
              <w:jc w:val="both"/>
              <w:rPr>
                <w:rFonts w:ascii="Times New Roman" w:hAnsi="Times New Roman" w:cs="Times New Roman"/>
                <w:sz w:val="24"/>
                <w:szCs w:val="24"/>
              </w:rPr>
            </w:pPr>
          </w:p>
          <w:p w:rsidR="00AF6FF1" w:rsidRPr="00374F97" w:rsidRDefault="001A0E2A" w:rsidP="001A0E2A">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AF6FF1" w:rsidRPr="00374F97">
              <w:rPr>
                <w:rFonts w:ascii="Times New Roman" w:hAnsi="Times New Roman" w:cs="Times New Roman"/>
                <w:sz w:val="24"/>
                <w:szCs w:val="24"/>
              </w:rPr>
              <w:t>Данный пакет представлен большим количеством методик, т.к. только комплекс методических приемов, взаимно подтверждающих результаты друг друга, может обеспечить понимание особенностей индивидуальности каждого ребенка.</w:t>
            </w:r>
          </w:p>
          <w:p w:rsidR="00AF6FF1" w:rsidRDefault="00AF6FF1" w:rsidP="001A0E2A">
            <w:pPr>
              <w:spacing w:after="0"/>
              <w:jc w:val="both"/>
              <w:rPr>
                <w:rFonts w:ascii="Times New Roman" w:hAnsi="Times New Roman" w:cs="Times New Roman"/>
                <w:sz w:val="24"/>
                <w:szCs w:val="24"/>
              </w:rPr>
            </w:pPr>
          </w:p>
          <w:p w:rsidR="00AF6FF1" w:rsidRDefault="001A0E2A" w:rsidP="001A0E2A">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AF6FF1" w:rsidRPr="00374F97">
              <w:rPr>
                <w:rFonts w:ascii="Times New Roman" w:hAnsi="Times New Roman" w:cs="Times New Roman"/>
                <w:sz w:val="24"/>
                <w:szCs w:val="24"/>
              </w:rPr>
              <w:t>С помощ</w:t>
            </w:r>
            <w:r>
              <w:rPr>
                <w:rFonts w:ascii="Times New Roman" w:hAnsi="Times New Roman" w:cs="Times New Roman"/>
                <w:sz w:val="24"/>
                <w:szCs w:val="24"/>
              </w:rPr>
              <w:t>ью тестового минимума (Таблица 1</w:t>
            </w:r>
            <w:r w:rsidR="00AF6FF1" w:rsidRPr="00374F97">
              <w:rPr>
                <w:rFonts w:ascii="Times New Roman" w:hAnsi="Times New Roman" w:cs="Times New Roman"/>
                <w:sz w:val="24"/>
                <w:szCs w:val="24"/>
              </w:rPr>
              <w:t xml:space="preserve">) </w:t>
            </w:r>
            <w:r>
              <w:rPr>
                <w:rFonts w:ascii="Times New Roman" w:hAnsi="Times New Roman" w:cs="Times New Roman"/>
                <w:sz w:val="24"/>
                <w:szCs w:val="24"/>
              </w:rPr>
              <w:t>проводится психологическая</w:t>
            </w:r>
            <w:r w:rsidR="00AF6FF1" w:rsidRPr="00374F97">
              <w:rPr>
                <w:rFonts w:ascii="Times New Roman" w:hAnsi="Times New Roman" w:cs="Times New Roman"/>
                <w:sz w:val="24"/>
                <w:szCs w:val="24"/>
              </w:rPr>
              <w:t xml:space="preserve"> диагностику с группой детей, а также можно использовать для проведения  обследования, с целью прослеживания динамики развития и для  итоговой диагностики, которая проводится «на выходе», в конце определенного этапа обучения ребенка. С помощью данного комплекта  можно оценить параметры состояния когнитивной (познавательной), мотивационно - волевой и эмоционально-личностной сфер ребенка, включая его межличностные отношения.</w:t>
            </w:r>
          </w:p>
          <w:p w:rsidR="001A0E2A" w:rsidRDefault="001A0E2A" w:rsidP="001A0E2A">
            <w:pPr>
              <w:spacing w:after="0"/>
              <w:jc w:val="both"/>
              <w:rPr>
                <w:rFonts w:ascii="Times New Roman" w:hAnsi="Times New Roman" w:cs="Times New Roman"/>
                <w:sz w:val="24"/>
                <w:szCs w:val="24"/>
              </w:rPr>
            </w:pPr>
          </w:p>
          <w:p w:rsidR="001A0E2A" w:rsidRDefault="001A0E2A" w:rsidP="001A0E2A">
            <w:pPr>
              <w:spacing w:after="0"/>
              <w:jc w:val="both"/>
              <w:rPr>
                <w:rFonts w:ascii="Times New Roman" w:hAnsi="Times New Roman" w:cs="Times New Roman"/>
                <w:sz w:val="24"/>
                <w:szCs w:val="24"/>
              </w:rPr>
            </w:pPr>
          </w:p>
          <w:p w:rsidR="001A0E2A" w:rsidRDefault="001A0E2A" w:rsidP="001A0E2A">
            <w:pPr>
              <w:spacing w:after="0"/>
              <w:jc w:val="both"/>
              <w:rPr>
                <w:rFonts w:ascii="Times New Roman" w:hAnsi="Times New Roman" w:cs="Times New Roman"/>
                <w:sz w:val="24"/>
                <w:szCs w:val="24"/>
              </w:rPr>
            </w:pPr>
          </w:p>
          <w:p w:rsidR="001A0E2A" w:rsidRDefault="001A0E2A" w:rsidP="001A0E2A">
            <w:pPr>
              <w:spacing w:after="0"/>
              <w:jc w:val="both"/>
              <w:rPr>
                <w:rFonts w:ascii="Times New Roman" w:hAnsi="Times New Roman" w:cs="Times New Roman"/>
                <w:sz w:val="24"/>
                <w:szCs w:val="24"/>
              </w:rPr>
            </w:pPr>
          </w:p>
          <w:p w:rsidR="00AF6FF1" w:rsidRPr="00374F97" w:rsidRDefault="00AF6FF1" w:rsidP="001A0E2A">
            <w:pPr>
              <w:spacing w:after="0"/>
              <w:rPr>
                <w:rFonts w:ascii="Times New Roman" w:hAnsi="Times New Roman" w:cs="Times New Roman"/>
                <w:b/>
                <w:sz w:val="24"/>
                <w:szCs w:val="24"/>
              </w:rPr>
            </w:pPr>
          </w:p>
          <w:p w:rsidR="00AF6FF1" w:rsidRDefault="00AF6FF1" w:rsidP="00AF6FF1">
            <w:pPr>
              <w:spacing w:after="0" w:line="240" w:lineRule="auto"/>
              <w:jc w:val="center"/>
              <w:rPr>
                <w:rFonts w:ascii="Times New Roman" w:hAnsi="Times New Roman" w:cs="Times New Roman"/>
                <w:b/>
                <w:sz w:val="24"/>
                <w:szCs w:val="24"/>
              </w:rPr>
            </w:pPr>
            <w:r w:rsidRPr="00A07A07">
              <w:rPr>
                <w:rFonts w:ascii="Times New Roman" w:hAnsi="Times New Roman" w:cs="Times New Roman"/>
                <w:b/>
                <w:sz w:val="24"/>
                <w:szCs w:val="24"/>
              </w:rPr>
              <w:lastRenderedPageBreak/>
              <w:t xml:space="preserve">                                                                                                     </w:t>
            </w:r>
            <w:r w:rsidR="001A0E2A">
              <w:rPr>
                <w:rFonts w:ascii="Times New Roman" w:hAnsi="Times New Roman" w:cs="Times New Roman"/>
                <w:b/>
                <w:sz w:val="24"/>
                <w:szCs w:val="24"/>
              </w:rPr>
              <w:t xml:space="preserve">                       Таблица 1</w:t>
            </w:r>
          </w:p>
          <w:p w:rsidR="00AF6FF1" w:rsidRPr="00A07A07" w:rsidRDefault="00AF6FF1" w:rsidP="00AF6FF1">
            <w:pPr>
              <w:spacing w:after="0" w:line="240" w:lineRule="auto"/>
              <w:jc w:val="center"/>
              <w:rPr>
                <w:rFonts w:ascii="Times New Roman" w:hAnsi="Times New Roman" w:cs="Times New Roman"/>
                <w:b/>
                <w:sz w:val="24"/>
                <w:szCs w:val="24"/>
              </w:rPr>
            </w:pPr>
          </w:p>
          <w:p w:rsidR="00AF6FF1" w:rsidRDefault="00AF6FF1" w:rsidP="00AF6FF1">
            <w:pPr>
              <w:spacing w:after="0" w:line="240" w:lineRule="auto"/>
              <w:jc w:val="center"/>
              <w:rPr>
                <w:rFonts w:ascii="Times New Roman" w:hAnsi="Times New Roman" w:cs="Times New Roman"/>
                <w:b/>
                <w:sz w:val="24"/>
                <w:szCs w:val="24"/>
              </w:rPr>
            </w:pPr>
            <w:r w:rsidRPr="00A07A07">
              <w:rPr>
                <w:rFonts w:ascii="Times New Roman" w:hAnsi="Times New Roman" w:cs="Times New Roman"/>
                <w:b/>
                <w:sz w:val="24"/>
                <w:szCs w:val="24"/>
              </w:rPr>
              <w:t>Тестовый минимум для оценивания универсальных учебных действий</w:t>
            </w:r>
          </w:p>
          <w:p w:rsidR="00AF6FF1" w:rsidRPr="00A07A07" w:rsidRDefault="00AF6FF1" w:rsidP="00AF6FF1">
            <w:pPr>
              <w:spacing w:after="0" w:line="240" w:lineRule="auto"/>
              <w:jc w:val="center"/>
              <w:rPr>
                <w:rFonts w:ascii="Times New Roman" w:hAnsi="Times New Roman" w:cs="Times New Roman"/>
                <w:b/>
                <w:sz w:val="24"/>
                <w:szCs w:val="24"/>
              </w:rPr>
            </w:pPr>
            <w:r w:rsidRPr="00A07A07">
              <w:rPr>
                <w:rFonts w:ascii="Times New Roman" w:hAnsi="Times New Roman" w:cs="Times New Roman"/>
                <w:b/>
                <w:sz w:val="24"/>
                <w:szCs w:val="24"/>
              </w:rPr>
              <w:t xml:space="preserve"> обучающихся в 1 классах</w:t>
            </w:r>
          </w:p>
          <w:p w:rsidR="00AF6FF1" w:rsidRDefault="00AF6FF1" w:rsidP="00AF6FF1">
            <w:pPr>
              <w:spacing w:after="0" w:line="240" w:lineRule="auto"/>
              <w:jc w:val="center"/>
              <w:rPr>
                <w:rFonts w:ascii="Times New Roman" w:hAnsi="Times New Roman" w:cs="Times New Roman"/>
                <w:b/>
                <w:sz w:val="24"/>
                <w:szCs w:val="24"/>
              </w:rPr>
            </w:pPr>
          </w:p>
          <w:p w:rsidR="00AF6FF1" w:rsidRPr="00A07A07" w:rsidRDefault="00AF6FF1" w:rsidP="00AF6FF1">
            <w:pPr>
              <w:spacing w:after="0" w:line="240" w:lineRule="auto"/>
              <w:jc w:val="center"/>
              <w:rPr>
                <w:rFonts w:ascii="Times New Roman" w:hAnsi="Times New Roman" w:cs="Times New Roman"/>
                <w:b/>
                <w:sz w:val="24"/>
                <w:szCs w:val="24"/>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7"/>
              <w:gridCol w:w="4961"/>
              <w:gridCol w:w="2835"/>
            </w:tblGrid>
            <w:tr w:rsidR="00AF6FF1" w:rsidRPr="00A07A07" w:rsidTr="001A0E2A">
              <w:trPr>
                <w:trHeight w:val="237"/>
              </w:trPr>
              <w:tc>
                <w:tcPr>
                  <w:tcW w:w="2127" w:type="dxa"/>
                </w:tcPr>
                <w:p w:rsidR="00AF6FF1" w:rsidRPr="00A07A07" w:rsidRDefault="00AF6FF1" w:rsidP="00B06479">
                  <w:pPr>
                    <w:spacing w:after="0" w:line="240" w:lineRule="auto"/>
                    <w:jc w:val="center"/>
                    <w:rPr>
                      <w:rFonts w:ascii="Times New Roman" w:hAnsi="Times New Roman" w:cs="Times New Roman"/>
                      <w:b/>
                    </w:rPr>
                  </w:pPr>
                  <w:r w:rsidRPr="00A07A07">
                    <w:rPr>
                      <w:rFonts w:ascii="Times New Roman" w:hAnsi="Times New Roman" w:cs="Times New Roman"/>
                      <w:b/>
                    </w:rPr>
                    <w:t>Оцениваемые УУД</w:t>
                  </w:r>
                </w:p>
              </w:tc>
              <w:tc>
                <w:tcPr>
                  <w:tcW w:w="4961" w:type="dxa"/>
                </w:tcPr>
                <w:p w:rsidR="00AF6FF1" w:rsidRPr="00A07A07" w:rsidRDefault="00AF6FF1" w:rsidP="00B06479">
                  <w:pPr>
                    <w:spacing w:after="0" w:line="240" w:lineRule="auto"/>
                    <w:jc w:val="center"/>
                    <w:rPr>
                      <w:rFonts w:ascii="Times New Roman" w:hAnsi="Times New Roman" w:cs="Times New Roman"/>
                      <w:b/>
                    </w:rPr>
                  </w:pPr>
                  <w:r w:rsidRPr="00A07A07">
                    <w:rPr>
                      <w:rFonts w:ascii="Times New Roman" w:hAnsi="Times New Roman" w:cs="Times New Roman"/>
                      <w:b/>
                    </w:rPr>
                    <w:t>Цель диагностики</w:t>
                  </w:r>
                </w:p>
              </w:tc>
              <w:tc>
                <w:tcPr>
                  <w:tcW w:w="2835" w:type="dxa"/>
                </w:tcPr>
                <w:p w:rsidR="00AF6FF1" w:rsidRPr="00A07A07" w:rsidRDefault="00AF6FF1" w:rsidP="00B06479">
                  <w:pPr>
                    <w:spacing w:after="0" w:line="240" w:lineRule="auto"/>
                    <w:jc w:val="center"/>
                    <w:rPr>
                      <w:rFonts w:ascii="Times New Roman" w:hAnsi="Times New Roman" w:cs="Times New Roman"/>
                      <w:b/>
                    </w:rPr>
                  </w:pPr>
                  <w:r w:rsidRPr="00A07A07">
                    <w:rPr>
                      <w:rFonts w:ascii="Times New Roman" w:hAnsi="Times New Roman" w:cs="Times New Roman"/>
                      <w:b/>
                    </w:rPr>
                    <w:t>Диагностический инструментарий</w:t>
                  </w:r>
                </w:p>
              </w:tc>
            </w:tr>
            <w:tr w:rsidR="00AF6FF1" w:rsidRPr="00A07A07" w:rsidTr="001A0E2A">
              <w:trPr>
                <w:trHeight w:val="510"/>
              </w:trPr>
              <w:tc>
                <w:tcPr>
                  <w:tcW w:w="2127" w:type="dxa"/>
                  <w:vMerge w:val="restart"/>
                </w:tcPr>
                <w:p w:rsidR="00AF6FF1" w:rsidRPr="00A07A07" w:rsidRDefault="00AF6FF1" w:rsidP="00B06479">
                  <w:pPr>
                    <w:spacing w:after="0" w:line="240" w:lineRule="auto"/>
                    <w:jc w:val="both"/>
                    <w:rPr>
                      <w:rFonts w:ascii="Times New Roman" w:hAnsi="Times New Roman" w:cs="Times New Roman"/>
                    </w:rPr>
                  </w:pPr>
                </w:p>
                <w:p w:rsidR="00AF6FF1" w:rsidRPr="00A07A07" w:rsidRDefault="00AF6FF1" w:rsidP="00B06479">
                  <w:pPr>
                    <w:spacing w:after="0" w:line="240" w:lineRule="auto"/>
                    <w:jc w:val="both"/>
                    <w:rPr>
                      <w:rFonts w:ascii="Times New Roman" w:hAnsi="Times New Roman" w:cs="Times New Roman"/>
                    </w:rPr>
                  </w:pPr>
                </w:p>
                <w:p w:rsidR="00AF6FF1" w:rsidRPr="00A07A07" w:rsidRDefault="00AF6FF1" w:rsidP="00B06479">
                  <w:pPr>
                    <w:spacing w:after="0" w:line="240" w:lineRule="auto"/>
                    <w:jc w:val="both"/>
                    <w:rPr>
                      <w:rFonts w:ascii="Times New Roman" w:hAnsi="Times New Roman" w:cs="Times New Roman"/>
                    </w:rPr>
                  </w:pPr>
                </w:p>
                <w:p w:rsidR="00AF6FF1" w:rsidRPr="00A07A07" w:rsidRDefault="00AF6FF1" w:rsidP="00B06479">
                  <w:pPr>
                    <w:spacing w:after="0" w:line="240" w:lineRule="auto"/>
                    <w:jc w:val="both"/>
                    <w:rPr>
                      <w:rFonts w:ascii="Times New Roman" w:hAnsi="Times New Roman" w:cs="Times New Roman"/>
                    </w:rPr>
                  </w:pPr>
                  <w:r w:rsidRPr="00A07A07">
                    <w:rPr>
                      <w:rFonts w:ascii="Times New Roman" w:hAnsi="Times New Roman" w:cs="Times New Roman"/>
                    </w:rPr>
                    <w:t>Познавательные</w:t>
                  </w:r>
                </w:p>
                <w:p w:rsidR="00AF6FF1" w:rsidRPr="00A07A07" w:rsidRDefault="00AF6FF1" w:rsidP="00B06479">
                  <w:pPr>
                    <w:spacing w:after="0" w:line="240" w:lineRule="auto"/>
                    <w:jc w:val="both"/>
                    <w:rPr>
                      <w:rFonts w:ascii="Times New Roman" w:hAnsi="Times New Roman" w:cs="Times New Roman"/>
                    </w:rPr>
                  </w:pPr>
                </w:p>
                <w:p w:rsidR="00AF6FF1" w:rsidRPr="00A07A07" w:rsidRDefault="00AF6FF1" w:rsidP="00B06479">
                  <w:pPr>
                    <w:spacing w:after="0" w:line="240" w:lineRule="auto"/>
                    <w:jc w:val="both"/>
                    <w:rPr>
                      <w:rFonts w:ascii="Times New Roman" w:hAnsi="Times New Roman" w:cs="Times New Roman"/>
                    </w:rPr>
                  </w:pPr>
                </w:p>
              </w:tc>
              <w:tc>
                <w:tcPr>
                  <w:tcW w:w="4961" w:type="dxa"/>
                </w:tcPr>
                <w:p w:rsidR="00AF6FF1" w:rsidRPr="00A07A07" w:rsidRDefault="00AF6FF1" w:rsidP="00B06479">
                  <w:pPr>
                    <w:spacing w:after="0" w:line="240" w:lineRule="auto"/>
                    <w:jc w:val="both"/>
                    <w:rPr>
                      <w:rFonts w:ascii="Times New Roman" w:hAnsi="Times New Roman" w:cs="Times New Roman"/>
                      <w:b/>
                    </w:rPr>
                  </w:pPr>
                  <w:r w:rsidRPr="00A07A07">
                    <w:rPr>
                      <w:rFonts w:ascii="Times New Roman" w:hAnsi="Times New Roman" w:cs="Times New Roman"/>
                    </w:rPr>
                    <w:t>Оценка сформированности звукового и звукобуквенного анализа</w:t>
                  </w:r>
                </w:p>
              </w:tc>
              <w:tc>
                <w:tcPr>
                  <w:tcW w:w="2835" w:type="dxa"/>
                </w:tcPr>
                <w:p w:rsidR="00AF6FF1" w:rsidRPr="00A07A07" w:rsidRDefault="00AF6FF1" w:rsidP="00B06479">
                  <w:pPr>
                    <w:spacing w:after="0" w:line="240" w:lineRule="auto"/>
                    <w:jc w:val="both"/>
                    <w:rPr>
                      <w:rFonts w:ascii="Times New Roman" w:hAnsi="Times New Roman" w:cs="Times New Roman"/>
                    </w:rPr>
                  </w:pPr>
                  <w:r w:rsidRPr="00A07A07">
                    <w:rPr>
                      <w:rFonts w:ascii="Times New Roman" w:hAnsi="Times New Roman" w:cs="Times New Roman"/>
                    </w:rPr>
                    <w:t>«Слова»</w:t>
                  </w:r>
                </w:p>
                <w:p w:rsidR="00AF6FF1" w:rsidRPr="00A07A07" w:rsidRDefault="00AF6FF1" w:rsidP="00B06479">
                  <w:pPr>
                    <w:spacing w:after="0" w:line="240" w:lineRule="auto"/>
                    <w:jc w:val="both"/>
                    <w:rPr>
                      <w:rFonts w:ascii="Times New Roman" w:hAnsi="Times New Roman" w:cs="Times New Roman"/>
                      <w:b/>
                    </w:rPr>
                  </w:pPr>
                  <w:r w:rsidRPr="00A07A07">
                    <w:rPr>
                      <w:rFonts w:ascii="Times New Roman" w:hAnsi="Times New Roman" w:cs="Times New Roman"/>
                    </w:rPr>
                    <w:t>Н.Я.,   М.М. Семаго</w:t>
                  </w:r>
                </w:p>
              </w:tc>
            </w:tr>
            <w:tr w:rsidR="00AF6FF1" w:rsidRPr="00A07A07" w:rsidTr="001A0E2A">
              <w:trPr>
                <w:trHeight w:val="1077"/>
              </w:trPr>
              <w:tc>
                <w:tcPr>
                  <w:tcW w:w="2127" w:type="dxa"/>
                  <w:vMerge/>
                </w:tcPr>
                <w:p w:rsidR="00AF6FF1" w:rsidRPr="00A07A07" w:rsidRDefault="00AF6FF1" w:rsidP="00B06479">
                  <w:pPr>
                    <w:spacing w:after="0" w:line="240" w:lineRule="auto"/>
                    <w:jc w:val="both"/>
                    <w:rPr>
                      <w:rFonts w:ascii="Times New Roman" w:hAnsi="Times New Roman" w:cs="Times New Roman"/>
                    </w:rPr>
                  </w:pPr>
                </w:p>
              </w:tc>
              <w:tc>
                <w:tcPr>
                  <w:tcW w:w="4961" w:type="dxa"/>
                </w:tcPr>
                <w:p w:rsidR="00AF6FF1" w:rsidRPr="00A07A07" w:rsidRDefault="00AF6FF1" w:rsidP="00B06479">
                  <w:pPr>
                    <w:spacing w:after="0" w:line="240" w:lineRule="auto"/>
                    <w:jc w:val="both"/>
                    <w:rPr>
                      <w:rFonts w:ascii="Times New Roman" w:hAnsi="Times New Roman" w:cs="Times New Roman"/>
                    </w:rPr>
                  </w:pPr>
                  <w:r w:rsidRPr="00A07A07">
                    <w:rPr>
                      <w:rFonts w:ascii="Times New Roman" w:hAnsi="Times New Roman" w:cs="Times New Roman"/>
                    </w:rPr>
                    <w:t>Оценка сформированности навыков пересчета в пределах 9, соотнесения цифры и количества изображенных фигур, оценка моторных навыков, сформированности понятия больше - меньше.</w:t>
                  </w:r>
                </w:p>
              </w:tc>
              <w:tc>
                <w:tcPr>
                  <w:tcW w:w="2835" w:type="dxa"/>
                </w:tcPr>
                <w:p w:rsidR="00AF6FF1" w:rsidRPr="00A07A07" w:rsidRDefault="00AF6FF1" w:rsidP="00B06479">
                  <w:pPr>
                    <w:spacing w:after="0" w:line="240" w:lineRule="auto"/>
                    <w:jc w:val="both"/>
                    <w:rPr>
                      <w:rFonts w:ascii="Times New Roman" w:hAnsi="Times New Roman" w:cs="Times New Roman"/>
                    </w:rPr>
                  </w:pPr>
                </w:p>
                <w:p w:rsidR="00AF6FF1" w:rsidRPr="00A07A07" w:rsidRDefault="00AF6FF1" w:rsidP="00B06479">
                  <w:pPr>
                    <w:spacing w:after="0" w:line="240" w:lineRule="auto"/>
                    <w:jc w:val="both"/>
                    <w:rPr>
                      <w:rFonts w:ascii="Times New Roman" w:hAnsi="Times New Roman" w:cs="Times New Roman"/>
                    </w:rPr>
                  </w:pPr>
                  <w:r w:rsidRPr="00A07A07">
                    <w:rPr>
                      <w:rFonts w:ascii="Times New Roman" w:hAnsi="Times New Roman" w:cs="Times New Roman"/>
                    </w:rPr>
                    <w:t>«Сосчитай и сравни»</w:t>
                  </w:r>
                </w:p>
                <w:p w:rsidR="00AF6FF1" w:rsidRPr="00A07A07" w:rsidRDefault="00AF6FF1" w:rsidP="00B06479">
                  <w:pPr>
                    <w:spacing w:after="0" w:line="240" w:lineRule="auto"/>
                    <w:jc w:val="both"/>
                    <w:rPr>
                      <w:rFonts w:ascii="Times New Roman" w:hAnsi="Times New Roman" w:cs="Times New Roman"/>
                    </w:rPr>
                  </w:pPr>
                  <w:r w:rsidRPr="00A07A07">
                    <w:rPr>
                      <w:rFonts w:ascii="Times New Roman" w:hAnsi="Times New Roman" w:cs="Times New Roman"/>
                    </w:rPr>
                    <w:t>Н.Я. Семаго  М.М. Семаго</w:t>
                  </w:r>
                </w:p>
              </w:tc>
            </w:tr>
            <w:tr w:rsidR="00AF6FF1" w:rsidRPr="00A07A07" w:rsidTr="001A0E2A">
              <w:trPr>
                <w:trHeight w:val="657"/>
              </w:trPr>
              <w:tc>
                <w:tcPr>
                  <w:tcW w:w="2127" w:type="dxa"/>
                  <w:vMerge/>
                </w:tcPr>
                <w:p w:rsidR="00AF6FF1" w:rsidRPr="00A07A07" w:rsidRDefault="00AF6FF1" w:rsidP="00B06479">
                  <w:pPr>
                    <w:spacing w:after="0" w:line="240" w:lineRule="auto"/>
                    <w:jc w:val="both"/>
                    <w:rPr>
                      <w:rFonts w:ascii="Times New Roman" w:hAnsi="Times New Roman" w:cs="Times New Roman"/>
                    </w:rPr>
                  </w:pPr>
                </w:p>
              </w:tc>
              <w:tc>
                <w:tcPr>
                  <w:tcW w:w="4961" w:type="dxa"/>
                </w:tcPr>
                <w:p w:rsidR="00AF6FF1" w:rsidRPr="00A07A07" w:rsidRDefault="00AF6FF1" w:rsidP="00B06479">
                  <w:pPr>
                    <w:spacing w:after="0" w:line="240" w:lineRule="auto"/>
                    <w:jc w:val="both"/>
                    <w:rPr>
                      <w:rFonts w:ascii="Times New Roman" w:hAnsi="Times New Roman" w:cs="Times New Roman"/>
                    </w:rPr>
                  </w:pPr>
                  <w:r w:rsidRPr="00A07A07">
                    <w:rPr>
                      <w:rFonts w:ascii="Times New Roman" w:hAnsi="Times New Roman" w:cs="Times New Roman"/>
                    </w:rPr>
                    <w:t xml:space="preserve">Исследование внимания: объем, устойчивость, переключаемость, утомляемость и динамика работоспособности. </w:t>
                  </w:r>
                </w:p>
              </w:tc>
              <w:tc>
                <w:tcPr>
                  <w:tcW w:w="2835" w:type="dxa"/>
                </w:tcPr>
                <w:p w:rsidR="00AF6FF1" w:rsidRPr="00A07A07" w:rsidRDefault="00AF6FF1" w:rsidP="00B06479">
                  <w:pPr>
                    <w:spacing w:after="0" w:line="240" w:lineRule="auto"/>
                    <w:jc w:val="both"/>
                    <w:rPr>
                      <w:rFonts w:ascii="Times New Roman" w:hAnsi="Times New Roman" w:cs="Times New Roman"/>
                    </w:rPr>
                  </w:pPr>
                  <w:r w:rsidRPr="00A07A07">
                    <w:rPr>
                      <w:rFonts w:ascii="Times New Roman" w:hAnsi="Times New Roman" w:cs="Times New Roman"/>
                    </w:rPr>
                    <w:t xml:space="preserve"> Методика </w:t>
                  </w:r>
                  <w:proofErr w:type="spellStart"/>
                  <w:r w:rsidRPr="00A07A07">
                    <w:rPr>
                      <w:rFonts w:ascii="Times New Roman" w:hAnsi="Times New Roman" w:cs="Times New Roman"/>
                    </w:rPr>
                    <w:t>Тулуз-Пьерона</w:t>
                  </w:r>
                  <w:proofErr w:type="spellEnd"/>
                  <w:r w:rsidRPr="00A07A07">
                    <w:rPr>
                      <w:rFonts w:ascii="Times New Roman" w:hAnsi="Times New Roman" w:cs="Times New Roman"/>
                    </w:rPr>
                    <w:t>;</w:t>
                  </w:r>
                </w:p>
              </w:tc>
            </w:tr>
            <w:tr w:rsidR="00AF6FF1" w:rsidRPr="00A07A07" w:rsidTr="001A0E2A">
              <w:trPr>
                <w:trHeight w:val="645"/>
              </w:trPr>
              <w:tc>
                <w:tcPr>
                  <w:tcW w:w="2127" w:type="dxa"/>
                  <w:vMerge/>
                </w:tcPr>
                <w:p w:rsidR="00AF6FF1" w:rsidRPr="00A07A07" w:rsidRDefault="00AF6FF1" w:rsidP="00B06479">
                  <w:pPr>
                    <w:spacing w:after="0" w:line="240" w:lineRule="auto"/>
                    <w:jc w:val="both"/>
                    <w:rPr>
                      <w:rFonts w:ascii="Times New Roman" w:hAnsi="Times New Roman" w:cs="Times New Roman"/>
                    </w:rPr>
                  </w:pPr>
                </w:p>
              </w:tc>
              <w:tc>
                <w:tcPr>
                  <w:tcW w:w="4961" w:type="dxa"/>
                </w:tcPr>
                <w:p w:rsidR="00AF6FF1" w:rsidRPr="00A07A07" w:rsidRDefault="00AF6FF1" w:rsidP="00B06479">
                  <w:pPr>
                    <w:spacing w:after="0" w:line="240" w:lineRule="auto"/>
                    <w:jc w:val="both"/>
                    <w:rPr>
                      <w:rFonts w:ascii="Times New Roman" w:hAnsi="Times New Roman" w:cs="Times New Roman"/>
                    </w:rPr>
                  </w:pPr>
                  <w:r w:rsidRPr="00A07A07">
                    <w:rPr>
                      <w:rFonts w:ascii="Times New Roman" w:hAnsi="Times New Roman" w:cs="Times New Roman"/>
                    </w:rPr>
                    <w:t>Получение ориентировочной информации о способности к обучению и об индивидуальной структуре интеллекта.</w:t>
                  </w:r>
                </w:p>
              </w:tc>
              <w:tc>
                <w:tcPr>
                  <w:tcW w:w="2835" w:type="dxa"/>
                </w:tcPr>
                <w:p w:rsidR="00AF6FF1" w:rsidRPr="00A07A07" w:rsidRDefault="001A0E2A" w:rsidP="00B06479">
                  <w:pPr>
                    <w:spacing w:after="0" w:line="240" w:lineRule="auto"/>
                    <w:rPr>
                      <w:rFonts w:ascii="Times New Roman" w:hAnsi="Times New Roman" w:cs="Times New Roman"/>
                    </w:rPr>
                  </w:pPr>
                  <w:r>
                    <w:rPr>
                      <w:rFonts w:ascii="Times New Roman" w:hAnsi="Times New Roman" w:cs="Times New Roman"/>
                    </w:rPr>
                    <w:t xml:space="preserve">МЭДИС </w:t>
                  </w:r>
                  <w:r w:rsidR="00AF6FF1">
                    <w:rPr>
                      <w:rFonts w:ascii="Times New Roman" w:hAnsi="Times New Roman" w:cs="Times New Roman"/>
                    </w:rPr>
                    <w:t xml:space="preserve">   </w:t>
                  </w:r>
                  <w:r w:rsidR="00AF6FF1" w:rsidRPr="00A07A07">
                    <w:rPr>
                      <w:rFonts w:ascii="Times New Roman" w:hAnsi="Times New Roman" w:cs="Times New Roman"/>
                    </w:rPr>
                    <w:t>(интеллектуальные способности)</w:t>
                  </w:r>
                </w:p>
                <w:p w:rsidR="00AF6FF1" w:rsidRPr="00A07A07" w:rsidRDefault="00AF6FF1" w:rsidP="00B06479">
                  <w:pPr>
                    <w:spacing w:after="0" w:line="240" w:lineRule="auto"/>
                    <w:jc w:val="both"/>
                    <w:rPr>
                      <w:rFonts w:ascii="Times New Roman" w:hAnsi="Times New Roman" w:cs="Times New Roman"/>
                    </w:rPr>
                  </w:pPr>
                  <w:r w:rsidRPr="00A07A07">
                    <w:rPr>
                      <w:rFonts w:ascii="Times New Roman" w:hAnsi="Times New Roman" w:cs="Times New Roman"/>
                    </w:rPr>
                    <w:t>«Институт развития одаренности», 1994 г</w:t>
                  </w:r>
                </w:p>
              </w:tc>
            </w:tr>
            <w:tr w:rsidR="00AF6FF1" w:rsidRPr="00A07A07" w:rsidTr="001A0E2A">
              <w:trPr>
                <w:trHeight w:val="435"/>
              </w:trPr>
              <w:tc>
                <w:tcPr>
                  <w:tcW w:w="2127" w:type="dxa"/>
                  <w:vMerge w:val="restart"/>
                </w:tcPr>
                <w:p w:rsidR="00AF6FF1" w:rsidRPr="00A07A07" w:rsidRDefault="00AF6FF1" w:rsidP="00B06479">
                  <w:pPr>
                    <w:spacing w:after="0" w:line="240" w:lineRule="auto"/>
                    <w:jc w:val="both"/>
                    <w:rPr>
                      <w:rFonts w:ascii="Times New Roman" w:hAnsi="Times New Roman" w:cs="Times New Roman"/>
                    </w:rPr>
                  </w:pPr>
                </w:p>
                <w:p w:rsidR="00AF6FF1" w:rsidRPr="00A07A07" w:rsidRDefault="00AF6FF1" w:rsidP="00B06479">
                  <w:pPr>
                    <w:spacing w:after="0" w:line="240" w:lineRule="auto"/>
                    <w:jc w:val="both"/>
                    <w:rPr>
                      <w:rFonts w:ascii="Times New Roman" w:hAnsi="Times New Roman" w:cs="Times New Roman"/>
                    </w:rPr>
                  </w:pPr>
                  <w:r w:rsidRPr="00A07A07">
                    <w:rPr>
                      <w:rFonts w:ascii="Times New Roman" w:hAnsi="Times New Roman" w:cs="Times New Roman"/>
                    </w:rPr>
                    <w:t>Регулятивные</w:t>
                  </w:r>
                </w:p>
                <w:p w:rsidR="00AF6FF1" w:rsidRPr="00A07A07" w:rsidRDefault="00AF6FF1" w:rsidP="00B06479">
                  <w:pPr>
                    <w:spacing w:after="0" w:line="240" w:lineRule="auto"/>
                    <w:jc w:val="both"/>
                    <w:rPr>
                      <w:rFonts w:ascii="Times New Roman" w:hAnsi="Times New Roman" w:cs="Times New Roman"/>
                    </w:rPr>
                  </w:pPr>
                </w:p>
              </w:tc>
              <w:tc>
                <w:tcPr>
                  <w:tcW w:w="4961" w:type="dxa"/>
                </w:tcPr>
                <w:p w:rsidR="00AF6FF1" w:rsidRPr="00A07A07" w:rsidRDefault="00AF6FF1" w:rsidP="00B06479">
                  <w:pPr>
                    <w:spacing w:after="0" w:line="240" w:lineRule="auto"/>
                    <w:jc w:val="both"/>
                    <w:rPr>
                      <w:rFonts w:ascii="Times New Roman" w:hAnsi="Times New Roman" w:cs="Times New Roman"/>
                    </w:rPr>
                  </w:pPr>
                  <w:r w:rsidRPr="00A07A07">
                    <w:rPr>
                      <w:rFonts w:ascii="Times New Roman" w:hAnsi="Times New Roman" w:cs="Times New Roman"/>
                    </w:rPr>
                    <w:t>Произвольная регуляция собственной деятельности</w:t>
                  </w:r>
                </w:p>
              </w:tc>
              <w:tc>
                <w:tcPr>
                  <w:tcW w:w="2835" w:type="dxa"/>
                </w:tcPr>
                <w:p w:rsidR="00AF6FF1" w:rsidRPr="00A07A07" w:rsidRDefault="00AF6FF1" w:rsidP="00B06479">
                  <w:pPr>
                    <w:spacing w:after="0" w:line="240" w:lineRule="auto"/>
                    <w:jc w:val="both"/>
                    <w:rPr>
                      <w:rFonts w:ascii="Times New Roman" w:hAnsi="Times New Roman" w:cs="Times New Roman"/>
                    </w:rPr>
                  </w:pPr>
                  <w:r w:rsidRPr="00A07A07">
                    <w:rPr>
                      <w:rFonts w:ascii="Times New Roman" w:hAnsi="Times New Roman" w:cs="Times New Roman"/>
                    </w:rPr>
                    <w:t>«Сосчитай и сравни»</w:t>
                  </w:r>
                </w:p>
                <w:p w:rsidR="00AF6FF1" w:rsidRPr="00A07A07" w:rsidRDefault="00AF6FF1" w:rsidP="00B06479">
                  <w:pPr>
                    <w:spacing w:after="0" w:line="240" w:lineRule="auto"/>
                    <w:jc w:val="both"/>
                    <w:rPr>
                      <w:rFonts w:ascii="Times New Roman" w:hAnsi="Times New Roman" w:cs="Times New Roman"/>
                    </w:rPr>
                  </w:pPr>
                  <w:r w:rsidRPr="00A07A07">
                    <w:rPr>
                      <w:rFonts w:ascii="Times New Roman" w:hAnsi="Times New Roman" w:cs="Times New Roman"/>
                    </w:rPr>
                    <w:t>Н.Я. Семаго  М.М. Семаго</w:t>
                  </w:r>
                </w:p>
              </w:tc>
            </w:tr>
            <w:tr w:rsidR="00AF6FF1" w:rsidRPr="00A07A07" w:rsidTr="001A0E2A">
              <w:trPr>
                <w:trHeight w:val="690"/>
              </w:trPr>
              <w:tc>
                <w:tcPr>
                  <w:tcW w:w="2127" w:type="dxa"/>
                  <w:vMerge/>
                </w:tcPr>
                <w:p w:rsidR="00AF6FF1" w:rsidRPr="00A07A07" w:rsidRDefault="00AF6FF1" w:rsidP="00B06479">
                  <w:pPr>
                    <w:spacing w:after="0" w:line="240" w:lineRule="auto"/>
                    <w:jc w:val="both"/>
                    <w:rPr>
                      <w:rFonts w:ascii="Times New Roman" w:hAnsi="Times New Roman" w:cs="Times New Roman"/>
                    </w:rPr>
                  </w:pPr>
                </w:p>
              </w:tc>
              <w:tc>
                <w:tcPr>
                  <w:tcW w:w="4961" w:type="dxa"/>
                </w:tcPr>
                <w:p w:rsidR="00AF6FF1" w:rsidRPr="00A07A07" w:rsidRDefault="00AF6FF1" w:rsidP="00B06479">
                  <w:pPr>
                    <w:spacing w:after="0" w:line="240" w:lineRule="auto"/>
                    <w:jc w:val="both"/>
                    <w:rPr>
                      <w:rFonts w:ascii="Times New Roman" w:hAnsi="Times New Roman" w:cs="Times New Roman"/>
                    </w:rPr>
                  </w:pPr>
                  <w:r w:rsidRPr="00A07A07">
                    <w:rPr>
                      <w:rFonts w:ascii="Times New Roman" w:hAnsi="Times New Roman" w:cs="Times New Roman"/>
                    </w:rPr>
                    <w:t>Выявление уровня развития произвольной сферы,  сформированность пространственных действий</w:t>
                  </w:r>
                </w:p>
              </w:tc>
              <w:tc>
                <w:tcPr>
                  <w:tcW w:w="2835" w:type="dxa"/>
                </w:tcPr>
                <w:p w:rsidR="00AF6FF1" w:rsidRPr="00A07A07" w:rsidRDefault="00AF6FF1" w:rsidP="00B06479">
                  <w:pPr>
                    <w:spacing w:after="0" w:line="240" w:lineRule="auto"/>
                    <w:jc w:val="both"/>
                    <w:rPr>
                      <w:rFonts w:ascii="Times New Roman" w:hAnsi="Times New Roman" w:cs="Times New Roman"/>
                    </w:rPr>
                  </w:pPr>
                  <w:r w:rsidRPr="00A07A07">
                    <w:rPr>
                      <w:rFonts w:ascii="Times New Roman" w:hAnsi="Times New Roman" w:cs="Times New Roman"/>
                    </w:rPr>
                    <w:t xml:space="preserve">-«Домик»  (Н.И. </w:t>
                  </w:r>
                  <w:proofErr w:type="spellStart"/>
                  <w:r w:rsidRPr="00A07A07">
                    <w:rPr>
                      <w:rFonts w:ascii="Times New Roman" w:hAnsi="Times New Roman" w:cs="Times New Roman"/>
                    </w:rPr>
                    <w:t>Гуткина</w:t>
                  </w:r>
                  <w:proofErr w:type="spellEnd"/>
                  <w:r w:rsidRPr="00A07A07">
                    <w:rPr>
                      <w:rFonts w:ascii="Times New Roman" w:hAnsi="Times New Roman" w:cs="Times New Roman"/>
                    </w:rPr>
                    <w:t>);</w:t>
                  </w:r>
                </w:p>
                <w:p w:rsidR="00AF6FF1" w:rsidRPr="00A07A07" w:rsidRDefault="00AF6FF1" w:rsidP="00B06479">
                  <w:pPr>
                    <w:spacing w:after="0" w:line="240" w:lineRule="auto"/>
                    <w:jc w:val="both"/>
                    <w:rPr>
                      <w:rFonts w:ascii="Times New Roman" w:hAnsi="Times New Roman" w:cs="Times New Roman"/>
                    </w:rPr>
                  </w:pPr>
                  <w:r w:rsidRPr="00A07A07">
                    <w:rPr>
                      <w:rFonts w:ascii="Times New Roman" w:hAnsi="Times New Roman" w:cs="Times New Roman"/>
                    </w:rPr>
                    <w:t xml:space="preserve">-«Графический диктант» (Д.Б. </w:t>
                  </w:r>
                  <w:proofErr w:type="spellStart"/>
                  <w:r w:rsidRPr="00A07A07">
                    <w:rPr>
                      <w:rFonts w:ascii="Times New Roman" w:hAnsi="Times New Roman" w:cs="Times New Roman"/>
                    </w:rPr>
                    <w:t>Эльконин</w:t>
                  </w:r>
                  <w:proofErr w:type="spellEnd"/>
                  <w:r w:rsidRPr="00A07A07">
                    <w:rPr>
                      <w:rFonts w:ascii="Times New Roman" w:hAnsi="Times New Roman" w:cs="Times New Roman"/>
                    </w:rPr>
                    <w:t>);</w:t>
                  </w:r>
                </w:p>
              </w:tc>
            </w:tr>
            <w:tr w:rsidR="00AF6FF1" w:rsidRPr="00A07A07" w:rsidTr="001A0E2A">
              <w:trPr>
                <w:trHeight w:val="251"/>
              </w:trPr>
              <w:tc>
                <w:tcPr>
                  <w:tcW w:w="2127" w:type="dxa"/>
                  <w:vMerge w:val="restart"/>
                </w:tcPr>
                <w:p w:rsidR="00AF6FF1" w:rsidRPr="00A07A07" w:rsidRDefault="00AF6FF1" w:rsidP="00B06479">
                  <w:pPr>
                    <w:spacing w:after="0" w:line="240" w:lineRule="auto"/>
                    <w:jc w:val="both"/>
                    <w:rPr>
                      <w:rFonts w:ascii="Times New Roman" w:hAnsi="Times New Roman" w:cs="Times New Roman"/>
                    </w:rPr>
                  </w:pPr>
                </w:p>
                <w:p w:rsidR="00AF6FF1" w:rsidRPr="00A07A07" w:rsidRDefault="00AF6FF1" w:rsidP="00B06479">
                  <w:pPr>
                    <w:spacing w:after="0" w:line="240" w:lineRule="auto"/>
                    <w:jc w:val="both"/>
                    <w:rPr>
                      <w:rFonts w:ascii="Times New Roman" w:hAnsi="Times New Roman" w:cs="Times New Roman"/>
                    </w:rPr>
                  </w:pPr>
                  <w:r w:rsidRPr="00A07A07">
                    <w:rPr>
                      <w:rFonts w:ascii="Times New Roman" w:hAnsi="Times New Roman" w:cs="Times New Roman"/>
                    </w:rPr>
                    <w:t>Коммуникативные</w:t>
                  </w:r>
                </w:p>
                <w:p w:rsidR="00AF6FF1" w:rsidRPr="00A07A07" w:rsidRDefault="00AF6FF1" w:rsidP="00B06479">
                  <w:pPr>
                    <w:spacing w:after="0" w:line="240" w:lineRule="auto"/>
                    <w:jc w:val="both"/>
                    <w:rPr>
                      <w:rFonts w:ascii="Times New Roman" w:hAnsi="Times New Roman" w:cs="Times New Roman"/>
                    </w:rPr>
                  </w:pPr>
                </w:p>
                <w:p w:rsidR="00AF6FF1" w:rsidRPr="00A07A07" w:rsidRDefault="00AF6FF1" w:rsidP="00B06479">
                  <w:pPr>
                    <w:spacing w:after="0" w:line="240" w:lineRule="auto"/>
                    <w:jc w:val="both"/>
                    <w:rPr>
                      <w:rFonts w:ascii="Times New Roman" w:hAnsi="Times New Roman" w:cs="Times New Roman"/>
                    </w:rPr>
                  </w:pPr>
                  <w:r w:rsidRPr="00A07A07">
                    <w:rPr>
                      <w:rFonts w:ascii="Times New Roman" w:hAnsi="Times New Roman" w:cs="Times New Roman"/>
                    </w:rPr>
                    <w:t xml:space="preserve">Личностные </w:t>
                  </w:r>
                </w:p>
              </w:tc>
              <w:tc>
                <w:tcPr>
                  <w:tcW w:w="4961" w:type="dxa"/>
                </w:tcPr>
                <w:p w:rsidR="00AF6FF1" w:rsidRPr="00A07A07" w:rsidRDefault="00AF6FF1" w:rsidP="00B06479">
                  <w:pPr>
                    <w:spacing w:after="0" w:line="240" w:lineRule="auto"/>
                    <w:jc w:val="both"/>
                    <w:rPr>
                      <w:rFonts w:ascii="Times New Roman" w:hAnsi="Times New Roman" w:cs="Times New Roman"/>
                    </w:rPr>
                  </w:pPr>
                  <w:r w:rsidRPr="00A07A07">
                    <w:rPr>
                      <w:rFonts w:ascii="Times New Roman" w:hAnsi="Times New Roman" w:cs="Times New Roman"/>
                    </w:rPr>
                    <w:t>Причины трудностей на этапе адаптации, возрастно-психологический статус, особенности сложившейся социальной ситуации</w:t>
                  </w:r>
                </w:p>
              </w:tc>
              <w:tc>
                <w:tcPr>
                  <w:tcW w:w="2835" w:type="dxa"/>
                </w:tcPr>
                <w:p w:rsidR="00AF6FF1" w:rsidRPr="00A07A07" w:rsidRDefault="00AF6FF1" w:rsidP="00B06479">
                  <w:pPr>
                    <w:spacing w:after="0" w:line="240" w:lineRule="auto"/>
                    <w:jc w:val="both"/>
                    <w:rPr>
                      <w:rFonts w:ascii="Times New Roman" w:hAnsi="Times New Roman" w:cs="Times New Roman"/>
                    </w:rPr>
                  </w:pPr>
                  <w:r w:rsidRPr="00A07A07">
                    <w:rPr>
                      <w:rFonts w:ascii="Times New Roman" w:hAnsi="Times New Roman" w:cs="Times New Roman"/>
                    </w:rPr>
                    <w:t>Проективная методика (рисунок)</w:t>
                  </w:r>
                </w:p>
              </w:tc>
            </w:tr>
            <w:tr w:rsidR="00AF6FF1" w:rsidRPr="00A07A07" w:rsidTr="001A0E2A">
              <w:trPr>
                <w:trHeight w:val="225"/>
              </w:trPr>
              <w:tc>
                <w:tcPr>
                  <w:tcW w:w="2127" w:type="dxa"/>
                  <w:vMerge/>
                </w:tcPr>
                <w:p w:rsidR="00AF6FF1" w:rsidRPr="00A07A07" w:rsidRDefault="00AF6FF1" w:rsidP="00B06479">
                  <w:pPr>
                    <w:spacing w:after="0" w:line="240" w:lineRule="auto"/>
                    <w:jc w:val="both"/>
                    <w:rPr>
                      <w:rFonts w:ascii="Times New Roman" w:hAnsi="Times New Roman" w:cs="Times New Roman"/>
                    </w:rPr>
                  </w:pPr>
                </w:p>
              </w:tc>
              <w:tc>
                <w:tcPr>
                  <w:tcW w:w="4961" w:type="dxa"/>
                </w:tcPr>
                <w:p w:rsidR="00AF6FF1" w:rsidRPr="00A07A07" w:rsidRDefault="00AF6FF1" w:rsidP="00B06479">
                  <w:pPr>
                    <w:spacing w:after="0" w:line="240" w:lineRule="auto"/>
                    <w:jc w:val="both"/>
                    <w:rPr>
                      <w:rFonts w:ascii="Times New Roman" w:hAnsi="Times New Roman" w:cs="Times New Roman"/>
                    </w:rPr>
                  </w:pPr>
                  <w:r w:rsidRPr="00A07A07">
                    <w:rPr>
                      <w:rFonts w:ascii="Times New Roman" w:hAnsi="Times New Roman" w:cs="Times New Roman"/>
                    </w:rPr>
                    <w:t>Определение характера самооценки ребенка</w:t>
                  </w:r>
                </w:p>
              </w:tc>
              <w:tc>
                <w:tcPr>
                  <w:tcW w:w="2835" w:type="dxa"/>
                </w:tcPr>
                <w:p w:rsidR="00AF6FF1" w:rsidRPr="00A07A07" w:rsidRDefault="00AF6FF1" w:rsidP="00B06479">
                  <w:pPr>
                    <w:spacing w:after="0" w:line="240" w:lineRule="auto"/>
                    <w:jc w:val="both"/>
                    <w:rPr>
                      <w:rFonts w:ascii="Times New Roman" w:hAnsi="Times New Roman" w:cs="Times New Roman"/>
                    </w:rPr>
                  </w:pPr>
                  <w:r w:rsidRPr="00A07A07">
                    <w:rPr>
                      <w:rFonts w:ascii="Times New Roman" w:hAnsi="Times New Roman" w:cs="Times New Roman"/>
                    </w:rPr>
                    <w:t xml:space="preserve">«Лесенка» (В.Г. Щур), </w:t>
                  </w:r>
                </w:p>
              </w:tc>
            </w:tr>
            <w:tr w:rsidR="00AF6FF1" w:rsidRPr="00A07A07" w:rsidTr="001A0E2A">
              <w:trPr>
                <w:trHeight w:val="335"/>
              </w:trPr>
              <w:tc>
                <w:tcPr>
                  <w:tcW w:w="2127" w:type="dxa"/>
                  <w:vMerge/>
                </w:tcPr>
                <w:p w:rsidR="00AF6FF1" w:rsidRPr="00A07A07" w:rsidRDefault="00AF6FF1" w:rsidP="00B06479">
                  <w:pPr>
                    <w:spacing w:after="0" w:line="240" w:lineRule="auto"/>
                    <w:jc w:val="both"/>
                    <w:rPr>
                      <w:rFonts w:ascii="Times New Roman" w:hAnsi="Times New Roman" w:cs="Times New Roman"/>
                    </w:rPr>
                  </w:pPr>
                </w:p>
              </w:tc>
              <w:tc>
                <w:tcPr>
                  <w:tcW w:w="4961" w:type="dxa"/>
                </w:tcPr>
                <w:p w:rsidR="00AF6FF1" w:rsidRPr="00A07A07" w:rsidRDefault="00AF6FF1" w:rsidP="00B06479">
                  <w:pPr>
                    <w:spacing w:after="0" w:line="240" w:lineRule="auto"/>
                    <w:jc w:val="both"/>
                    <w:rPr>
                      <w:rFonts w:ascii="Times New Roman" w:hAnsi="Times New Roman" w:cs="Times New Roman"/>
                    </w:rPr>
                  </w:pPr>
                  <w:r w:rsidRPr="00A07A07">
                    <w:rPr>
                      <w:rFonts w:ascii="Times New Roman" w:hAnsi="Times New Roman" w:cs="Times New Roman"/>
                    </w:rPr>
                    <w:t>Исследование межличностного отношения, социальной приспособленности, взаимодействия с окружающими, оценка коммуникативных проблем и особенностей аффективно-эмоционального развития.</w:t>
                  </w:r>
                </w:p>
                <w:p w:rsidR="00AF6FF1" w:rsidRPr="00A07A07" w:rsidRDefault="00AF6FF1" w:rsidP="00B06479">
                  <w:pPr>
                    <w:spacing w:after="0" w:line="240" w:lineRule="auto"/>
                    <w:jc w:val="both"/>
                    <w:rPr>
                      <w:rFonts w:ascii="Times New Roman" w:hAnsi="Times New Roman" w:cs="Times New Roman"/>
                    </w:rPr>
                  </w:pPr>
                  <w:r w:rsidRPr="00A07A07">
                    <w:rPr>
                      <w:rFonts w:ascii="Times New Roman" w:hAnsi="Times New Roman" w:cs="Times New Roman"/>
                    </w:rPr>
                    <w:t>Изучение личностно-мотивационной сферы</w:t>
                  </w:r>
                </w:p>
              </w:tc>
              <w:tc>
                <w:tcPr>
                  <w:tcW w:w="2835" w:type="dxa"/>
                </w:tcPr>
                <w:p w:rsidR="00AF6FF1" w:rsidRPr="00A07A07" w:rsidRDefault="00AF6FF1" w:rsidP="00B06479">
                  <w:pPr>
                    <w:spacing w:after="0" w:line="240" w:lineRule="auto"/>
                    <w:jc w:val="both"/>
                    <w:rPr>
                      <w:rFonts w:ascii="Times New Roman" w:hAnsi="Times New Roman" w:cs="Times New Roman"/>
                    </w:rPr>
                  </w:pPr>
                  <w:r w:rsidRPr="00A07A07">
                    <w:rPr>
                      <w:rFonts w:ascii="Times New Roman" w:hAnsi="Times New Roman" w:cs="Times New Roman"/>
                    </w:rPr>
                    <w:t>методика Рене</w:t>
                  </w:r>
                  <w:proofErr w:type="gramStart"/>
                  <w:r w:rsidRPr="00A07A07">
                    <w:rPr>
                      <w:rFonts w:ascii="Times New Roman" w:hAnsi="Times New Roman" w:cs="Times New Roman"/>
                    </w:rPr>
                    <w:t xml:space="preserve"> Ж</w:t>
                  </w:r>
                  <w:proofErr w:type="gramEnd"/>
                  <w:r w:rsidRPr="00A07A07">
                    <w:rPr>
                      <w:rFonts w:ascii="Times New Roman" w:hAnsi="Times New Roman" w:cs="Times New Roman"/>
                    </w:rPr>
                    <w:t xml:space="preserve">иля; </w:t>
                  </w:r>
                </w:p>
                <w:p w:rsidR="00AF6FF1" w:rsidRDefault="00AF6FF1" w:rsidP="00B06479">
                  <w:pPr>
                    <w:spacing w:after="0" w:line="240" w:lineRule="auto"/>
                    <w:jc w:val="both"/>
                    <w:rPr>
                      <w:rFonts w:ascii="Times New Roman" w:hAnsi="Times New Roman" w:cs="Times New Roman"/>
                    </w:rPr>
                  </w:pPr>
                  <w:r w:rsidRPr="00A07A07">
                    <w:rPr>
                      <w:rFonts w:ascii="Times New Roman" w:hAnsi="Times New Roman" w:cs="Times New Roman"/>
                    </w:rPr>
                    <w:t>методика СОМОР (Н.Я. Семаго  М.М. Семаго)</w:t>
                  </w:r>
                  <w:r>
                    <w:rPr>
                      <w:rFonts w:ascii="Times New Roman" w:hAnsi="Times New Roman" w:cs="Times New Roman"/>
                    </w:rPr>
                    <w:t>;</w:t>
                  </w:r>
                </w:p>
                <w:p w:rsidR="00AF6FF1" w:rsidRPr="00A07A07" w:rsidRDefault="00AF6FF1" w:rsidP="00B06479">
                  <w:pPr>
                    <w:spacing w:after="0" w:line="240" w:lineRule="auto"/>
                    <w:jc w:val="both"/>
                    <w:rPr>
                      <w:rFonts w:ascii="Times New Roman" w:hAnsi="Times New Roman" w:cs="Times New Roman"/>
                    </w:rPr>
                  </w:pPr>
                  <w:r>
                    <w:rPr>
                      <w:rFonts w:ascii="Times New Roman" w:hAnsi="Times New Roman" w:cs="Times New Roman"/>
                    </w:rPr>
                    <w:t>рисуночный тест;</w:t>
                  </w:r>
                </w:p>
              </w:tc>
            </w:tr>
          </w:tbl>
          <w:p w:rsidR="00AF6FF1" w:rsidRDefault="00AF6FF1" w:rsidP="00AF6FF1">
            <w:pPr>
              <w:spacing w:after="0"/>
              <w:jc w:val="both"/>
              <w:rPr>
                <w:rFonts w:ascii="Times New Roman" w:hAnsi="Times New Roman" w:cs="Times New Roman"/>
                <w:sz w:val="24"/>
                <w:szCs w:val="24"/>
              </w:rPr>
            </w:pPr>
          </w:p>
          <w:p w:rsidR="00AF6FF1" w:rsidRPr="00374F97" w:rsidRDefault="001A0E2A" w:rsidP="00AF6FF1">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AF6FF1" w:rsidRPr="00374F97">
              <w:rPr>
                <w:rFonts w:ascii="Times New Roman" w:hAnsi="Times New Roman" w:cs="Times New Roman"/>
                <w:sz w:val="24"/>
                <w:szCs w:val="24"/>
              </w:rPr>
              <w:t xml:space="preserve">В качестве методического обеспечения использовала методики, которые отрабатывались в процессе работы и являются продуктом известных психологов и педагогов. </w:t>
            </w:r>
          </w:p>
          <w:p w:rsidR="00AF6FF1" w:rsidRPr="00374F97" w:rsidRDefault="001A0E2A" w:rsidP="00AF6FF1">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AF6FF1" w:rsidRPr="00374F97">
              <w:rPr>
                <w:rFonts w:ascii="Times New Roman" w:hAnsi="Times New Roman" w:cs="Times New Roman"/>
                <w:sz w:val="24"/>
                <w:szCs w:val="24"/>
              </w:rPr>
              <w:t>Разделение методического обеспечения на методики для оценивания УУД несколько условны, т.к. в рамках интегративного подхода одна психологическая методика может быть использована для оценивания разных УУД.</w:t>
            </w:r>
          </w:p>
          <w:p w:rsidR="00AF6FF1" w:rsidRDefault="001A0E2A" w:rsidP="00AF6FF1">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AF6FF1" w:rsidRPr="00374F97">
              <w:rPr>
                <w:rFonts w:ascii="Times New Roman" w:hAnsi="Times New Roman" w:cs="Times New Roman"/>
                <w:sz w:val="24"/>
                <w:szCs w:val="24"/>
              </w:rPr>
              <w:t>Содержание диагностической деятельности определяется поставленными задачами и целью психолого-педагогического сопровождения. Психолого-педагогический статус школьника представляет систему характеристик психического состояния и поведения ребенка, важных для успешного обучения и всестороннего развития. Этими характеристиками являются: познавательная</w:t>
            </w:r>
            <w:r w:rsidR="00AF6FF1">
              <w:rPr>
                <w:rFonts w:ascii="Times New Roman" w:hAnsi="Times New Roman" w:cs="Times New Roman"/>
                <w:sz w:val="28"/>
                <w:szCs w:val="28"/>
              </w:rPr>
              <w:t xml:space="preserve"> </w:t>
            </w:r>
            <w:r w:rsidR="00AF6FF1" w:rsidRPr="00374F97">
              <w:rPr>
                <w:rFonts w:ascii="Times New Roman" w:hAnsi="Times New Roman" w:cs="Times New Roman"/>
                <w:sz w:val="24"/>
                <w:szCs w:val="24"/>
              </w:rPr>
              <w:t>сфера, эмоционально-волевое и мотивационное развитие, система</w:t>
            </w:r>
            <w:r w:rsidR="00AF6FF1">
              <w:rPr>
                <w:rFonts w:ascii="Times New Roman" w:hAnsi="Times New Roman" w:cs="Times New Roman"/>
                <w:sz w:val="28"/>
                <w:szCs w:val="28"/>
              </w:rPr>
              <w:t xml:space="preserve"> </w:t>
            </w:r>
            <w:r w:rsidR="00AF6FF1" w:rsidRPr="00374F97">
              <w:rPr>
                <w:rFonts w:ascii="Times New Roman" w:hAnsi="Times New Roman" w:cs="Times New Roman"/>
                <w:sz w:val="24"/>
                <w:szCs w:val="24"/>
              </w:rPr>
              <w:t xml:space="preserve">отношений ребенка к миру и самому себе, особенности поведения в учебных и </w:t>
            </w:r>
            <w:proofErr w:type="gramStart"/>
            <w:r w:rsidR="00AF6FF1" w:rsidRPr="00374F97">
              <w:rPr>
                <w:rFonts w:ascii="Times New Roman" w:hAnsi="Times New Roman" w:cs="Times New Roman"/>
                <w:sz w:val="24"/>
                <w:szCs w:val="24"/>
              </w:rPr>
              <w:t>вне</w:t>
            </w:r>
            <w:proofErr w:type="gramEnd"/>
            <w:r w:rsidR="00AF6FF1" w:rsidRPr="00374F97">
              <w:rPr>
                <w:rFonts w:ascii="Times New Roman" w:hAnsi="Times New Roman" w:cs="Times New Roman"/>
                <w:sz w:val="24"/>
                <w:szCs w:val="24"/>
              </w:rPr>
              <w:t xml:space="preserve"> учебных ситуациях. </w:t>
            </w:r>
          </w:p>
          <w:p w:rsidR="001A0E2A" w:rsidRPr="00374F97" w:rsidRDefault="001A0E2A" w:rsidP="00AF6FF1">
            <w:pPr>
              <w:spacing w:after="0"/>
              <w:jc w:val="both"/>
              <w:rPr>
                <w:rFonts w:ascii="Times New Roman" w:hAnsi="Times New Roman" w:cs="Times New Roman"/>
                <w:sz w:val="24"/>
                <w:szCs w:val="24"/>
              </w:rPr>
            </w:pPr>
          </w:p>
          <w:p w:rsidR="00596855" w:rsidRPr="00A21324" w:rsidRDefault="00596855" w:rsidP="00755720">
            <w:pPr>
              <w:spacing w:before="150" w:after="0" w:line="360" w:lineRule="auto"/>
              <w:ind w:firstLine="709"/>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lastRenderedPageBreak/>
              <w:t xml:space="preserve">Основой разработки критериев и методов оценки сформированности универсальных учебных действий является диагностическая система психологического сопровождения. Первые диагностические измерения сформированности универсальных учебных действий проводятся при поступлении ребенка в школу. Самоопределение, </w:t>
            </w:r>
            <w:proofErr w:type="spellStart"/>
            <w:r w:rsidRPr="00A21324">
              <w:rPr>
                <w:rFonts w:ascii="Times New Roman" w:eastAsia="Times New Roman" w:hAnsi="Times New Roman" w:cs="Times New Roman"/>
                <w:color w:val="000000"/>
                <w:sz w:val="24"/>
                <w:szCs w:val="24"/>
                <w:lang w:eastAsia="ru-RU"/>
              </w:rPr>
              <w:t>смыслообразование</w:t>
            </w:r>
            <w:proofErr w:type="spellEnd"/>
            <w:r w:rsidRPr="00A21324">
              <w:rPr>
                <w:rFonts w:ascii="Times New Roman" w:eastAsia="Times New Roman" w:hAnsi="Times New Roman" w:cs="Times New Roman"/>
                <w:color w:val="000000"/>
                <w:sz w:val="24"/>
                <w:szCs w:val="24"/>
                <w:lang w:eastAsia="ru-RU"/>
              </w:rPr>
              <w:t xml:space="preserve"> и нравственно-этическая ориентация определяют личностную готовность к обучению ребенка в школе.</w:t>
            </w:r>
          </w:p>
          <w:p w:rsidR="00596855" w:rsidRPr="00A21324" w:rsidRDefault="00596855" w:rsidP="00755720">
            <w:pPr>
              <w:spacing w:before="150" w:after="0" w:line="360" w:lineRule="auto"/>
              <w:ind w:firstLine="709"/>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val="en-US" w:eastAsia="ru-RU"/>
              </w:rPr>
              <w:t>I</w:t>
            </w:r>
            <w:r w:rsidRPr="00A21324">
              <w:rPr>
                <w:rFonts w:ascii="Times New Roman" w:eastAsia="Times New Roman" w:hAnsi="Times New Roman" w:cs="Times New Roman"/>
                <w:color w:val="000000"/>
                <w:sz w:val="24"/>
                <w:szCs w:val="24"/>
                <w:lang w:eastAsia="ru-RU"/>
              </w:rPr>
              <w:t xml:space="preserve"> этап (1 класс) – поступление ребенка в школу.</w:t>
            </w:r>
            <w:r w:rsidRPr="00A21324">
              <w:rPr>
                <w:rFonts w:ascii="Times New Roman" w:eastAsia="Times New Roman" w:hAnsi="Times New Roman" w:cs="Times New Roman"/>
                <w:color w:val="800000"/>
                <w:sz w:val="24"/>
                <w:szCs w:val="24"/>
                <w:lang w:eastAsia="ru-RU"/>
              </w:rPr>
              <w:t xml:space="preserve"> </w:t>
            </w:r>
            <w:r w:rsidRPr="00A21324">
              <w:rPr>
                <w:rFonts w:ascii="Times New Roman" w:eastAsia="Times New Roman" w:hAnsi="Times New Roman" w:cs="Times New Roman"/>
                <w:color w:val="000000"/>
                <w:sz w:val="24"/>
                <w:szCs w:val="24"/>
                <w:lang w:eastAsia="ru-RU"/>
              </w:rPr>
              <w:t>Он начинается в ноябре-декабре месяце одновременно с записью детей в школу и заканчивается в начале сентября. В рамках этого этапа предполагается:</w:t>
            </w:r>
          </w:p>
          <w:p w:rsidR="00596855" w:rsidRPr="00A21324" w:rsidRDefault="00596855" w:rsidP="00755720">
            <w:pPr>
              <w:spacing w:after="0" w:line="360" w:lineRule="auto"/>
              <w:ind w:firstLine="709"/>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1. Проведение психолого-педагогической диагностики, направленной на определен</w:t>
            </w:r>
            <w:r w:rsidR="004D6000" w:rsidRPr="00A21324">
              <w:rPr>
                <w:rFonts w:ascii="Times New Roman" w:eastAsia="Times New Roman" w:hAnsi="Times New Roman" w:cs="Times New Roman"/>
                <w:color w:val="000000"/>
                <w:sz w:val="24"/>
                <w:szCs w:val="24"/>
                <w:lang w:eastAsia="ru-RU"/>
              </w:rPr>
              <w:t xml:space="preserve">ие школьной готовности ребенка, </w:t>
            </w:r>
            <w:r w:rsidRPr="00A21324">
              <w:rPr>
                <w:rFonts w:ascii="Times New Roman" w:eastAsia="Times New Roman" w:hAnsi="Times New Roman" w:cs="Times New Roman"/>
                <w:color w:val="000000"/>
                <w:sz w:val="24"/>
                <w:szCs w:val="24"/>
                <w:lang w:eastAsia="ru-RU"/>
              </w:rPr>
              <w:t xml:space="preserve">как правило, диагностика состоит из двух составных частей. Сначала осуществляется </w:t>
            </w:r>
            <w:proofErr w:type="gramStart"/>
            <w:r w:rsidRPr="00A21324">
              <w:rPr>
                <w:rFonts w:ascii="Times New Roman" w:eastAsia="Times New Roman" w:hAnsi="Times New Roman" w:cs="Times New Roman"/>
                <w:color w:val="000000"/>
                <w:sz w:val="24"/>
                <w:szCs w:val="24"/>
                <w:lang w:eastAsia="ru-RU"/>
              </w:rPr>
              <w:t>общая</w:t>
            </w:r>
            <w:proofErr w:type="gramEnd"/>
            <w:r w:rsidRPr="00A21324">
              <w:rPr>
                <w:rFonts w:ascii="Times New Roman" w:eastAsia="Times New Roman" w:hAnsi="Times New Roman" w:cs="Times New Roman"/>
                <w:color w:val="000000"/>
                <w:sz w:val="24"/>
                <w:szCs w:val="24"/>
                <w:lang w:eastAsia="ru-RU"/>
              </w:rPr>
              <w:t xml:space="preserve"> экспресс-диагностика, позволяющая судить об уровне психологической готовности и сформированности некоторых универсальных учебных действий у ребенка. Затем, по отношению к детям, показавшим чрезвычайно низкие результаты, организу</w:t>
            </w:r>
            <w:r w:rsidR="00211F68" w:rsidRPr="00A21324">
              <w:rPr>
                <w:rFonts w:ascii="Times New Roman" w:eastAsia="Times New Roman" w:hAnsi="Times New Roman" w:cs="Times New Roman"/>
                <w:color w:val="000000"/>
                <w:sz w:val="24"/>
                <w:szCs w:val="24"/>
                <w:lang w:eastAsia="ru-RU"/>
              </w:rPr>
              <w:t>ется второй «диагностический этап</w:t>
            </w:r>
            <w:r w:rsidRPr="00A21324">
              <w:rPr>
                <w:rFonts w:ascii="Times New Roman" w:eastAsia="Times New Roman" w:hAnsi="Times New Roman" w:cs="Times New Roman"/>
                <w:color w:val="000000"/>
                <w:sz w:val="24"/>
                <w:szCs w:val="24"/>
                <w:lang w:eastAsia="ru-RU"/>
              </w:rPr>
              <w:t xml:space="preserve">». Он направлен на выявление причин низких результатов. В ряде случаев второй диагностический срез осуществляется в апреле. </w:t>
            </w:r>
          </w:p>
          <w:p w:rsidR="0014679D" w:rsidRPr="00A21324" w:rsidRDefault="0014679D" w:rsidP="0014679D">
            <w:pPr>
              <w:jc w:val="both"/>
              <w:rPr>
                <w:rFonts w:ascii="Times New Roman" w:hAnsi="Times New Roman" w:cs="Times New Roman"/>
                <w:sz w:val="24"/>
                <w:szCs w:val="24"/>
              </w:rPr>
            </w:pPr>
            <w:r w:rsidRPr="00A21324">
              <w:rPr>
                <w:rFonts w:ascii="Times New Roman" w:hAnsi="Times New Roman" w:cs="Times New Roman"/>
                <w:sz w:val="24"/>
                <w:szCs w:val="24"/>
              </w:rPr>
              <w:t xml:space="preserve">          Диагностика будущих первоклассников  с целью определения готовности детей к обучению в школе, осуществлялась с использованием комплекта  тестов разработанных и рекомендованных  Центром оценки качества образования ИСМО РАО (2011 г.).</w:t>
            </w:r>
          </w:p>
          <w:p w:rsidR="0014679D" w:rsidRPr="00A21324" w:rsidRDefault="0014679D" w:rsidP="0014679D">
            <w:pPr>
              <w:rPr>
                <w:rFonts w:ascii="Times New Roman" w:hAnsi="Times New Roman" w:cs="Times New Roman"/>
                <w:sz w:val="24"/>
                <w:szCs w:val="24"/>
              </w:rPr>
            </w:pPr>
            <w:r w:rsidRPr="00A21324">
              <w:rPr>
                <w:rFonts w:ascii="Times New Roman" w:hAnsi="Times New Roman" w:cs="Times New Roman"/>
                <w:sz w:val="24"/>
                <w:szCs w:val="24"/>
              </w:rPr>
              <w:t>В Комплект входят следующие методики:</w:t>
            </w:r>
          </w:p>
          <w:tbl>
            <w:tblPr>
              <w:tblStyle w:val="a7"/>
              <w:tblW w:w="0" w:type="auto"/>
              <w:tblLook w:val="04A0"/>
            </w:tblPr>
            <w:tblGrid>
              <w:gridCol w:w="749"/>
              <w:gridCol w:w="3829"/>
              <w:gridCol w:w="4767"/>
            </w:tblGrid>
            <w:tr w:rsidR="0014679D" w:rsidRPr="00A21324" w:rsidTr="00FF59A9">
              <w:tc>
                <w:tcPr>
                  <w:tcW w:w="817" w:type="dxa"/>
                </w:tcPr>
                <w:p w:rsidR="0014679D" w:rsidRPr="00A21324" w:rsidRDefault="0014679D" w:rsidP="0014679D">
                  <w:pPr>
                    <w:rPr>
                      <w:rFonts w:ascii="Times New Roman" w:hAnsi="Times New Roman" w:cs="Times New Roman"/>
                      <w:sz w:val="24"/>
                      <w:szCs w:val="24"/>
                    </w:rPr>
                  </w:pPr>
                  <w:r w:rsidRPr="00A21324">
                    <w:rPr>
                      <w:rFonts w:ascii="Times New Roman" w:hAnsi="Times New Roman" w:cs="Times New Roman"/>
                      <w:sz w:val="24"/>
                      <w:szCs w:val="24"/>
                    </w:rPr>
                    <w:t xml:space="preserve">№ </w:t>
                  </w:r>
                  <w:proofErr w:type="spellStart"/>
                  <w:proofErr w:type="gramStart"/>
                  <w:r w:rsidRPr="00A21324">
                    <w:rPr>
                      <w:rFonts w:ascii="Times New Roman" w:hAnsi="Times New Roman" w:cs="Times New Roman"/>
                      <w:sz w:val="24"/>
                      <w:szCs w:val="24"/>
                    </w:rPr>
                    <w:t>п</w:t>
                  </w:r>
                  <w:proofErr w:type="spellEnd"/>
                  <w:proofErr w:type="gramEnd"/>
                  <w:r w:rsidRPr="00A21324">
                    <w:rPr>
                      <w:rFonts w:ascii="Times New Roman" w:hAnsi="Times New Roman" w:cs="Times New Roman"/>
                      <w:sz w:val="24"/>
                      <w:szCs w:val="24"/>
                    </w:rPr>
                    <w:t>/</w:t>
                  </w:r>
                  <w:proofErr w:type="spellStart"/>
                  <w:r w:rsidRPr="00A21324">
                    <w:rPr>
                      <w:rFonts w:ascii="Times New Roman" w:hAnsi="Times New Roman" w:cs="Times New Roman"/>
                      <w:sz w:val="24"/>
                      <w:szCs w:val="24"/>
                    </w:rPr>
                    <w:t>п</w:t>
                  </w:r>
                  <w:proofErr w:type="spellEnd"/>
                </w:p>
              </w:tc>
              <w:tc>
                <w:tcPr>
                  <w:tcW w:w="4536" w:type="dxa"/>
                </w:tcPr>
                <w:p w:rsidR="0014679D" w:rsidRPr="00A21324" w:rsidRDefault="0014679D" w:rsidP="0014679D">
                  <w:pPr>
                    <w:rPr>
                      <w:rFonts w:ascii="Times New Roman" w:hAnsi="Times New Roman" w:cs="Times New Roman"/>
                      <w:sz w:val="24"/>
                      <w:szCs w:val="24"/>
                    </w:rPr>
                  </w:pPr>
                  <w:r w:rsidRPr="00A21324">
                    <w:rPr>
                      <w:rFonts w:ascii="Times New Roman" w:hAnsi="Times New Roman" w:cs="Times New Roman"/>
                      <w:sz w:val="24"/>
                      <w:szCs w:val="24"/>
                    </w:rPr>
                    <w:t>Название методики</w:t>
                  </w:r>
                </w:p>
              </w:tc>
              <w:tc>
                <w:tcPr>
                  <w:tcW w:w="5635" w:type="dxa"/>
                </w:tcPr>
                <w:p w:rsidR="0014679D" w:rsidRPr="00A21324" w:rsidRDefault="0014679D" w:rsidP="0014679D">
                  <w:pPr>
                    <w:rPr>
                      <w:rFonts w:ascii="Times New Roman" w:hAnsi="Times New Roman" w:cs="Times New Roman"/>
                      <w:sz w:val="24"/>
                      <w:szCs w:val="24"/>
                    </w:rPr>
                  </w:pPr>
                  <w:r w:rsidRPr="00A21324">
                    <w:rPr>
                      <w:rFonts w:ascii="Times New Roman" w:hAnsi="Times New Roman" w:cs="Times New Roman"/>
                      <w:sz w:val="24"/>
                      <w:szCs w:val="24"/>
                    </w:rPr>
                    <w:t>Цель</w:t>
                  </w:r>
                </w:p>
              </w:tc>
            </w:tr>
            <w:tr w:rsidR="0014679D" w:rsidRPr="00A21324" w:rsidTr="00FF59A9">
              <w:tc>
                <w:tcPr>
                  <w:tcW w:w="817" w:type="dxa"/>
                </w:tcPr>
                <w:p w:rsidR="0014679D" w:rsidRPr="00A21324" w:rsidRDefault="0014679D" w:rsidP="0014679D">
                  <w:pPr>
                    <w:rPr>
                      <w:rFonts w:ascii="Times New Roman" w:hAnsi="Times New Roman" w:cs="Times New Roman"/>
                      <w:sz w:val="24"/>
                      <w:szCs w:val="24"/>
                    </w:rPr>
                  </w:pPr>
                  <w:r w:rsidRPr="00A21324">
                    <w:rPr>
                      <w:rFonts w:ascii="Times New Roman" w:hAnsi="Times New Roman" w:cs="Times New Roman"/>
                      <w:sz w:val="24"/>
                      <w:szCs w:val="24"/>
                    </w:rPr>
                    <w:t>1</w:t>
                  </w:r>
                </w:p>
              </w:tc>
              <w:tc>
                <w:tcPr>
                  <w:tcW w:w="4536" w:type="dxa"/>
                </w:tcPr>
                <w:p w:rsidR="0014679D" w:rsidRPr="00A21324" w:rsidRDefault="0014679D" w:rsidP="0014679D">
                  <w:pPr>
                    <w:rPr>
                      <w:rFonts w:ascii="Times New Roman" w:hAnsi="Times New Roman" w:cs="Times New Roman"/>
                      <w:sz w:val="24"/>
                      <w:szCs w:val="24"/>
                    </w:rPr>
                  </w:pPr>
                  <w:r w:rsidRPr="00A21324">
                    <w:rPr>
                      <w:rFonts w:ascii="Times New Roman" w:hAnsi="Times New Roman" w:cs="Times New Roman"/>
                      <w:sz w:val="24"/>
                      <w:szCs w:val="24"/>
                    </w:rPr>
                    <w:t>Тест «Рисунок человека»</w:t>
                  </w:r>
                </w:p>
              </w:tc>
              <w:tc>
                <w:tcPr>
                  <w:tcW w:w="5635" w:type="dxa"/>
                </w:tcPr>
                <w:p w:rsidR="0014679D" w:rsidRPr="00A21324" w:rsidRDefault="0014679D" w:rsidP="0014679D">
                  <w:pPr>
                    <w:rPr>
                      <w:rFonts w:ascii="Times New Roman" w:hAnsi="Times New Roman" w:cs="Times New Roman"/>
                      <w:sz w:val="24"/>
                      <w:szCs w:val="24"/>
                    </w:rPr>
                  </w:pPr>
                  <w:r w:rsidRPr="00A21324">
                    <w:rPr>
                      <w:rFonts w:ascii="Times New Roman" w:hAnsi="Times New Roman" w:cs="Times New Roman"/>
                      <w:sz w:val="24"/>
                      <w:szCs w:val="24"/>
                    </w:rPr>
                    <w:t>позволяет оценить общий уровень умственного развития ребенка</w:t>
                  </w:r>
                </w:p>
              </w:tc>
            </w:tr>
            <w:tr w:rsidR="0014679D" w:rsidRPr="00A21324" w:rsidTr="00FF59A9">
              <w:tc>
                <w:tcPr>
                  <w:tcW w:w="817" w:type="dxa"/>
                </w:tcPr>
                <w:p w:rsidR="0014679D" w:rsidRPr="00A21324" w:rsidRDefault="0014679D" w:rsidP="0014679D">
                  <w:pPr>
                    <w:rPr>
                      <w:rFonts w:ascii="Times New Roman" w:hAnsi="Times New Roman" w:cs="Times New Roman"/>
                      <w:sz w:val="24"/>
                      <w:szCs w:val="24"/>
                    </w:rPr>
                  </w:pPr>
                  <w:r w:rsidRPr="00A21324">
                    <w:rPr>
                      <w:rFonts w:ascii="Times New Roman" w:hAnsi="Times New Roman" w:cs="Times New Roman"/>
                      <w:sz w:val="24"/>
                      <w:szCs w:val="24"/>
                    </w:rPr>
                    <w:t>2</w:t>
                  </w:r>
                </w:p>
              </w:tc>
              <w:tc>
                <w:tcPr>
                  <w:tcW w:w="4536" w:type="dxa"/>
                </w:tcPr>
                <w:p w:rsidR="0014679D" w:rsidRPr="00A21324" w:rsidRDefault="0014679D" w:rsidP="0014679D">
                  <w:pPr>
                    <w:rPr>
                      <w:rFonts w:ascii="Times New Roman" w:hAnsi="Times New Roman" w:cs="Times New Roman"/>
                      <w:sz w:val="24"/>
                      <w:szCs w:val="24"/>
                    </w:rPr>
                  </w:pPr>
                  <w:r w:rsidRPr="00A21324">
                    <w:rPr>
                      <w:rFonts w:ascii="Times New Roman" w:hAnsi="Times New Roman" w:cs="Times New Roman"/>
                      <w:sz w:val="24"/>
                      <w:szCs w:val="24"/>
                    </w:rPr>
                    <w:t xml:space="preserve"> «Графический диктант»</w:t>
                  </w:r>
                </w:p>
              </w:tc>
              <w:tc>
                <w:tcPr>
                  <w:tcW w:w="5635" w:type="dxa"/>
                </w:tcPr>
                <w:p w:rsidR="0014679D" w:rsidRPr="00A21324" w:rsidRDefault="0014679D" w:rsidP="0014679D">
                  <w:pPr>
                    <w:rPr>
                      <w:rFonts w:ascii="Times New Roman" w:hAnsi="Times New Roman" w:cs="Times New Roman"/>
                      <w:sz w:val="24"/>
                      <w:szCs w:val="24"/>
                    </w:rPr>
                  </w:pPr>
                  <w:proofErr w:type="gramStart"/>
                  <w:r w:rsidRPr="00A21324">
                    <w:rPr>
                      <w:rFonts w:ascii="Times New Roman" w:hAnsi="Times New Roman" w:cs="Times New Roman"/>
                      <w:sz w:val="24"/>
                      <w:szCs w:val="24"/>
                    </w:rPr>
                    <w:t>направлена</w:t>
                  </w:r>
                  <w:proofErr w:type="gramEnd"/>
                  <w:r w:rsidRPr="00A21324">
                    <w:rPr>
                      <w:rFonts w:ascii="Times New Roman" w:hAnsi="Times New Roman" w:cs="Times New Roman"/>
                      <w:sz w:val="24"/>
                      <w:szCs w:val="24"/>
                    </w:rPr>
                    <w:t xml:space="preserve"> на выявление умения внимательно слушать и точно выполнять указания взрослого</w:t>
                  </w:r>
                </w:p>
              </w:tc>
            </w:tr>
            <w:tr w:rsidR="0014679D" w:rsidRPr="00A21324" w:rsidTr="00FF59A9">
              <w:tc>
                <w:tcPr>
                  <w:tcW w:w="817" w:type="dxa"/>
                </w:tcPr>
                <w:p w:rsidR="0014679D" w:rsidRPr="00A21324" w:rsidRDefault="0014679D" w:rsidP="0014679D">
                  <w:pPr>
                    <w:rPr>
                      <w:rFonts w:ascii="Times New Roman" w:hAnsi="Times New Roman" w:cs="Times New Roman"/>
                      <w:sz w:val="24"/>
                      <w:szCs w:val="24"/>
                    </w:rPr>
                  </w:pPr>
                  <w:r w:rsidRPr="00A21324">
                    <w:rPr>
                      <w:rFonts w:ascii="Times New Roman" w:hAnsi="Times New Roman" w:cs="Times New Roman"/>
                      <w:sz w:val="24"/>
                      <w:szCs w:val="24"/>
                    </w:rPr>
                    <w:t>3</w:t>
                  </w:r>
                </w:p>
              </w:tc>
              <w:tc>
                <w:tcPr>
                  <w:tcW w:w="4536" w:type="dxa"/>
                </w:tcPr>
                <w:p w:rsidR="0014679D" w:rsidRPr="00A21324" w:rsidRDefault="0014679D" w:rsidP="0014679D">
                  <w:pPr>
                    <w:rPr>
                      <w:rFonts w:ascii="Times New Roman" w:hAnsi="Times New Roman" w:cs="Times New Roman"/>
                      <w:sz w:val="24"/>
                      <w:szCs w:val="24"/>
                    </w:rPr>
                  </w:pPr>
                  <w:r w:rsidRPr="00A21324">
                    <w:rPr>
                      <w:rFonts w:ascii="Times New Roman" w:hAnsi="Times New Roman" w:cs="Times New Roman"/>
                      <w:sz w:val="24"/>
                      <w:szCs w:val="24"/>
                    </w:rPr>
                    <w:t xml:space="preserve"> «Образец и правило»</w:t>
                  </w:r>
                </w:p>
              </w:tc>
              <w:tc>
                <w:tcPr>
                  <w:tcW w:w="5635" w:type="dxa"/>
                </w:tcPr>
                <w:p w:rsidR="0014679D" w:rsidRPr="00A21324" w:rsidRDefault="0014679D" w:rsidP="0014679D">
                  <w:pPr>
                    <w:rPr>
                      <w:rFonts w:ascii="Times New Roman" w:hAnsi="Times New Roman" w:cs="Times New Roman"/>
                      <w:sz w:val="24"/>
                      <w:szCs w:val="24"/>
                    </w:rPr>
                  </w:pPr>
                  <w:proofErr w:type="gramStart"/>
                  <w:r w:rsidRPr="00A21324">
                    <w:rPr>
                      <w:rFonts w:ascii="Times New Roman" w:hAnsi="Times New Roman" w:cs="Times New Roman"/>
                      <w:sz w:val="24"/>
                      <w:szCs w:val="24"/>
                    </w:rPr>
                    <w:t>направлена</w:t>
                  </w:r>
                  <w:proofErr w:type="gramEnd"/>
                  <w:r w:rsidRPr="00A21324">
                    <w:rPr>
                      <w:rFonts w:ascii="Times New Roman" w:hAnsi="Times New Roman" w:cs="Times New Roman"/>
                      <w:sz w:val="24"/>
                      <w:szCs w:val="24"/>
                    </w:rPr>
                    <w:t xml:space="preserve"> на определение уровня организации действий, умения руководствоваться системой условий задачи, преодолевая влияние посторонних факторов </w:t>
                  </w:r>
                </w:p>
              </w:tc>
            </w:tr>
            <w:tr w:rsidR="0014679D" w:rsidRPr="00A21324" w:rsidTr="00FF59A9">
              <w:tc>
                <w:tcPr>
                  <w:tcW w:w="817" w:type="dxa"/>
                </w:tcPr>
                <w:p w:rsidR="0014679D" w:rsidRPr="00A21324" w:rsidRDefault="0014679D" w:rsidP="0014679D">
                  <w:pPr>
                    <w:rPr>
                      <w:rFonts w:ascii="Times New Roman" w:hAnsi="Times New Roman" w:cs="Times New Roman"/>
                      <w:sz w:val="24"/>
                      <w:szCs w:val="24"/>
                    </w:rPr>
                  </w:pPr>
                  <w:r w:rsidRPr="00A21324">
                    <w:rPr>
                      <w:rFonts w:ascii="Times New Roman" w:hAnsi="Times New Roman" w:cs="Times New Roman"/>
                      <w:sz w:val="24"/>
                      <w:szCs w:val="24"/>
                    </w:rPr>
                    <w:t>4</w:t>
                  </w:r>
                </w:p>
              </w:tc>
              <w:tc>
                <w:tcPr>
                  <w:tcW w:w="4536" w:type="dxa"/>
                </w:tcPr>
                <w:p w:rsidR="0014679D" w:rsidRPr="00A21324" w:rsidRDefault="0014679D" w:rsidP="0014679D">
                  <w:pPr>
                    <w:rPr>
                      <w:rFonts w:ascii="Times New Roman" w:hAnsi="Times New Roman" w:cs="Times New Roman"/>
                      <w:sz w:val="24"/>
                      <w:szCs w:val="24"/>
                    </w:rPr>
                  </w:pPr>
                  <w:r w:rsidRPr="00A21324">
                    <w:rPr>
                      <w:rFonts w:ascii="Times New Roman" w:hAnsi="Times New Roman" w:cs="Times New Roman"/>
                      <w:sz w:val="24"/>
                      <w:szCs w:val="24"/>
                    </w:rPr>
                    <w:t xml:space="preserve"> «Первая буква»</w:t>
                  </w:r>
                </w:p>
              </w:tc>
              <w:tc>
                <w:tcPr>
                  <w:tcW w:w="5635" w:type="dxa"/>
                </w:tcPr>
                <w:p w:rsidR="0014679D" w:rsidRPr="00A21324" w:rsidRDefault="0014679D" w:rsidP="0014679D">
                  <w:pPr>
                    <w:rPr>
                      <w:rFonts w:ascii="Times New Roman" w:hAnsi="Times New Roman" w:cs="Times New Roman"/>
                      <w:sz w:val="24"/>
                      <w:szCs w:val="24"/>
                    </w:rPr>
                  </w:pPr>
                  <w:proofErr w:type="gramStart"/>
                  <w:r w:rsidRPr="00A21324">
                    <w:rPr>
                      <w:rFonts w:ascii="Times New Roman" w:hAnsi="Times New Roman" w:cs="Times New Roman"/>
                      <w:sz w:val="24"/>
                      <w:szCs w:val="24"/>
                    </w:rPr>
                    <w:t>Направлена</w:t>
                  </w:r>
                  <w:proofErr w:type="gramEnd"/>
                  <w:r w:rsidRPr="00A21324">
                    <w:rPr>
                      <w:rFonts w:ascii="Times New Roman" w:hAnsi="Times New Roman" w:cs="Times New Roman"/>
                      <w:sz w:val="24"/>
                      <w:szCs w:val="24"/>
                    </w:rPr>
                    <w:t xml:space="preserve"> на выявление готовности к овладению грамотой</w:t>
                  </w:r>
                </w:p>
              </w:tc>
            </w:tr>
            <w:tr w:rsidR="0014679D" w:rsidRPr="00A21324" w:rsidTr="00FF59A9">
              <w:tc>
                <w:tcPr>
                  <w:tcW w:w="817" w:type="dxa"/>
                </w:tcPr>
                <w:p w:rsidR="0014679D" w:rsidRPr="00A21324" w:rsidRDefault="0014679D" w:rsidP="0014679D">
                  <w:pPr>
                    <w:rPr>
                      <w:rFonts w:ascii="Times New Roman" w:hAnsi="Times New Roman" w:cs="Times New Roman"/>
                      <w:sz w:val="24"/>
                      <w:szCs w:val="24"/>
                    </w:rPr>
                  </w:pPr>
                  <w:r w:rsidRPr="00A21324">
                    <w:rPr>
                      <w:rFonts w:ascii="Times New Roman" w:hAnsi="Times New Roman" w:cs="Times New Roman"/>
                      <w:sz w:val="24"/>
                      <w:szCs w:val="24"/>
                    </w:rPr>
                    <w:t>5</w:t>
                  </w:r>
                </w:p>
              </w:tc>
              <w:tc>
                <w:tcPr>
                  <w:tcW w:w="4536" w:type="dxa"/>
                </w:tcPr>
                <w:p w:rsidR="0014679D" w:rsidRPr="00A21324" w:rsidRDefault="0014679D" w:rsidP="0014679D">
                  <w:pPr>
                    <w:rPr>
                      <w:rFonts w:ascii="Times New Roman" w:hAnsi="Times New Roman" w:cs="Times New Roman"/>
                      <w:sz w:val="24"/>
                      <w:szCs w:val="24"/>
                    </w:rPr>
                  </w:pPr>
                  <w:r w:rsidRPr="00A21324">
                    <w:rPr>
                      <w:rFonts w:ascii="Times New Roman" w:hAnsi="Times New Roman" w:cs="Times New Roman"/>
                      <w:sz w:val="24"/>
                      <w:szCs w:val="24"/>
                    </w:rPr>
                    <w:t>Тест “Домики”</w:t>
                  </w:r>
                </w:p>
              </w:tc>
              <w:tc>
                <w:tcPr>
                  <w:tcW w:w="5635" w:type="dxa"/>
                </w:tcPr>
                <w:p w:rsidR="0014679D" w:rsidRPr="00A21324" w:rsidRDefault="0014679D" w:rsidP="0014679D">
                  <w:pPr>
                    <w:rPr>
                      <w:rFonts w:ascii="Times New Roman" w:hAnsi="Times New Roman" w:cs="Times New Roman"/>
                      <w:sz w:val="24"/>
                      <w:szCs w:val="24"/>
                    </w:rPr>
                  </w:pPr>
                  <w:r w:rsidRPr="00A21324">
                    <w:rPr>
                      <w:rFonts w:ascii="Times New Roman" w:hAnsi="Times New Roman" w:cs="Times New Roman"/>
                      <w:sz w:val="24"/>
                      <w:szCs w:val="24"/>
                    </w:rPr>
                    <w:t>выражение личностного отношения ребенка к определенным социальным категориям, видам деятельности или другим людям</w:t>
                  </w:r>
                </w:p>
              </w:tc>
            </w:tr>
          </w:tbl>
          <w:p w:rsidR="00492BBB" w:rsidRDefault="00492BBB" w:rsidP="0014679D">
            <w:pPr>
              <w:rPr>
                <w:rFonts w:ascii="Times New Roman" w:eastAsia="Times New Roman" w:hAnsi="Times New Roman" w:cs="Times New Roman"/>
                <w:color w:val="000000"/>
                <w:sz w:val="24"/>
                <w:szCs w:val="24"/>
                <w:lang w:eastAsia="ru-RU"/>
              </w:rPr>
            </w:pPr>
          </w:p>
          <w:p w:rsidR="005A7F6C" w:rsidRPr="00A21324" w:rsidRDefault="005A7F6C" w:rsidP="0014679D">
            <w:pPr>
              <w:rPr>
                <w:rFonts w:ascii="Times New Roman" w:eastAsia="Times New Roman" w:hAnsi="Times New Roman" w:cs="Times New Roman"/>
                <w:color w:val="000000"/>
                <w:sz w:val="24"/>
                <w:szCs w:val="24"/>
                <w:lang w:eastAsia="ru-RU"/>
              </w:rPr>
            </w:pPr>
          </w:p>
          <w:p w:rsidR="0014679D" w:rsidRPr="00A21324" w:rsidRDefault="0014679D" w:rsidP="0014679D">
            <w:pPr>
              <w:rPr>
                <w:rFonts w:ascii="Times New Roman" w:eastAsia="Times New Roman" w:hAnsi="Times New Roman" w:cs="Times New Roman"/>
                <w:color w:val="000000"/>
                <w:sz w:val="24"/>
                <w:szCs w:val="24"/>
                <w:lang w:eastAsia="ru-RU"/>
              </w:rPr>
            </w:pPr>
          </w:p>
          <w:p w:rsidR="005A1FCB" w:rsidRPr="00A21324" w:rsidRDefault="00596855" w:rsidP="00225925">
            <w:pPr>
              <w:spacing w:after="0" w:line="360" w:lineRule="auto"/>
              <w:ind w:firstLine="709"/>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 xml:space="preserve">2. Проведение групповых и индивидуальных консультаций родителей будущих первоклассников. Групповая консультация в форме </w:t>
            </w:r>
            <w:r w:rsidR="00225925">
              <w:rPr>
                <w:rFonts w:ascii="Times New Roman" w:eastAsia="Times New Roman" w:hAnsi="Times New Roman" w:cs="Times New Roman"/>
                <w:color w:val="000000"/>
                <w:sz w:val="24"/>
                <w:szCs w:val="24"/>
                <w:lang w:eastAsia="ru-RU"/>
              </w:rPr>
              <w:t xml:space="preserve">общешкольного </w:t>
            </w:r>
            <w:r w:rsidRPr="00A21324">
              <w:rPr>
                <w:rFonts w:ascii="Times New Roman" w:eastAsia="Times New Roman" w:hAnsi="Times New Roman" w:cs="Times New Roman"/>
                <w:color w:val="000000"/>
                <w:sz w:val="24"/>
                <w:szCs w:val="24"/>
                <w:lang w:eastAsia="ru-RU"/>
              </w:rPr>
              <w:t>родительского собрания – это способ повышения психологической культуры родителей, рекомендации родителям по организации последних месяцев жизни ребенка перед началом школьных занятий. Индивидуальные консультации проводятся для родителей, чьи дети по результатам тестирования имеют низкий уровень сформированности универсальных учебных действий и могут испытывать трудности в адаптации к школе.</w:t>
            </w:r>
          </w:p>
          <w:p w:rsidR="00596855" w:rsidRPr="00A21324" w:rsidRDefault="00596855" w:rsidP="00755720">
            <w:pPr>
              <w:spacing w:after="0" w:line="360" w:lineRule="auto"/>
              <w:ind w:firstLine="709"/>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3. Групповая консультация педагогов будущих первоклассников, носящая на данном этапе общий ознакомительный характер.</w:t>
            </w:r>
          </w:p>
          <w:p w:rsidR="00596855" w:rsidRPr="00A21324" w:rsidRDefault="00596855" w:rsidP="00755720">
            <w:pPr>
              <w:spacing w:after="0" w:line="360" w:lineRule="auto"/>
              <w:ind w:firstLine="709"/>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 xml:space="preserve">4. Проведение </w:t>
            </w:r>
            <w:proofErr w:type="spellStart"/>
            <w:r w:rsidRPr="00A21324">
              <w:rPr>
                <w:rFonts w:ascii="Times New Roman" w:eastAsia="Times New Roman" w:hAnsi="Times New Roman" w:cs="Times New Roman"/>
                <w:color w:val="000000"/>
                <w:sz w:val="24"/>
                <w:szCs w:val="24"/>
                <w:lang w:eastAsia="ru-RU"/>
              </w:rPr>
              <w:t>психолого</w:t>
            </w:r>
            <w:proofErr w:type="spellEnd"/>
            <w:r w:rsidRPr="00A21324">
              <w:rPr>
                <w:rFonts w:ascii="Times New Roman" w:eastAsia="Times New Roman" w:hAnsi="Times New Roman" w:cs="Times New Roman"/>
                <w:color w:val="000000"/>
                <w:sz w:val="24"/>
                <w:szCs w:val="24"/>
                <w:lang w:eastAsia="ru-RU"/>
              </w:rPr>
              <w:t>–педагогического консилиума по результатам диагностики, основной целью которого является выработка и реализация подхода к комплектованию классов,</w:t>
            </w:r>
            <w:r w:rsidRPr="00A21324">
              <w:rPr>
                <w:rFonts w:ascii="Times New Roman" w:eastAsia="Times New Roman" w:hAnsi="Times New Roman" w:cs="Times New Roman"/>
                <w:color w:val="000000"/>
                <w:spacing w:val="-2"/>
                <w:sz w:val="24"/>
                <w:szCs w:val="24"/>
                <w:lang w:eastAsia="ru-RU"/>
              </w:rPr>
              <w:t xml:space="preserve"> динамика личностного развития педагогов, показателем которой является положительное самоопределение, мотивационная готовность к реализации нового ФГОС в 1 классе</w:t>
            </w:r>
            <w:r w:rsidRPr="00A21324">
              <w:rPr>
                <w:rFonts w:ascii="Times New Roman" w:eastAsia="Times New Roman" w:hAnsi="Times New Roman" w:cs="Times New Roman"/>
                <w:color w:val="000000"/>
                <w:sz w:val="24"/>
                <w:szCs w:val="24"/>
                <w:lang w:eastAsia="ru-RU"/>
              </w:rPr>
              <w:t>.</w:t>
            </w:r>
          </w:p>
          <w:p w:rsidR="00596855" w:rsidRPr="00A21324" w:rsidRDefault="00596855" w:rsidP="00755720">
            <w:pPr>
              <w:spacing w:before="150" w:after="0" w:line="360" w:lineRule="auto"/>
              <w:ind w:firstLine="709"/>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val="en-US" w:eastAsia="ru-RU"/>
              </w:rPr>
              <w:t>II</w:t>
            </w:r>
            <w:r w:rsidRPr="00A21324">
              <w:rPr>
                <w:rFonts w:ascii="Times New Roman" w:eastAsia="Times New Roman" w:hAnsi="Times New Roman" w:cs="Times New Roman"/>
                <w:color w:val="000000"/>
                <w:sz w:val="24"/>
                <w:szCs w:val="24"/>
                <w:lang w:eastAsia="ru-RU"/>
              </w:rPr>
              <w:t xml:space="preserve"> этап – первичная адаптация детей к школе. В рамках данного этапа (с сентября по январь)</w:t>
            </w:r>
            <w:r w:rsidR="00AF6FF1">
              <w:rPr>
                <w:rFonts w:ascii="Times New Roman" w:eastAsia="Times New Roman" w:hAnsi="Times New Roman" w:cs="Times New Roman"/>
                <w:color w:val="000000"/>
                <w:sz w:val="24"/>
                <w:szCs w:val="24"/>
                <w:lang w:eastAsia="ru-RU"/>
              </w:rPr>
              <w:t xml:space="preserve"> проводятся</w:t>
            </w:r>
            <w:r w:rsidRPr="00A21324">
              <w:rPr>
                <w:rFonts w:ascii="Times New Roman" w:eastAsia="Times New Roman" w:hAnsi="Times New Roman" w:cs="Times New Roman"/>
                <w:color w:val="000000"/>
                <w:sz w:val="24"/>
                <w:szCs w:val="24"/>
                <w:lang w:eastAsia="ru-RU"/>
              </w:rPr>
              <w:t>:</w:t>
            </w:r>
          </w:p>
          <w:p w:rsidR="00596855" w:rsidRPr="00A21324" w:rsidRDefault="00596855" w:rsidP="00755720">
            <w:pPr>
              <w:spacing w:after="0" w:line="360" w:lineRule="auto"/>
              <w:ind w:firstLine="709"/>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1. Проведение консультаций и просветительской работы с родителями первоклассников, направленной на ознакомление взрослых с основными задачами и трудностями периода первичной адаптации, тактикой общения и помощи детям.</w:t>
            </w:r>
          </w:p>
          <w:p w:rsidR="00596855" w:rsidRPr="00A21324" w:rsidRDefault="00596855" w:rsidP="00755720">
            <w:pPr>
              <w:spacing w:after="0" w:line="360" w:lineRule="auto"/>
              <w:ind w:firstLine="709"/>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2. Проведение групповых и индивидуальных консультаций педагогов по выработке единого подхода к отдельным детям и единой системе требований к классу со стороны различных педагогов, работающих с классом.</w:t>
            </w:r>
          </w:p>
          <w:p w:rsidR="00596855" w:rsidRPr="00A21324" w:rsidRDefault="00596855" w:rsidP="00755720">
            <w:pPr>
              <w:spacing w:after="0" w:line="360" w:lineRule="auto"/>
              <w:ind w:firstLine="709"/>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 xml:space="preserve">3. Организация методической работы педагогов, направленной на построение учебного процесса в соответствии с индивидуальными особенностями и возможностями школьников, выявление в ходе диагностики и наблюдения за детьми </w:t>
            </w:r>
            <w:proofErr w:type="gramStart"/>
            <w:r w:rsidRPr="00A21324">
              <w:rPr>
                <w:rFonts w:ascii="Times New Roman" w:eastAsia="Times New Roman" w:hAnsi="Times New Roman" w:cs="Times New Roman"/>
                <w:color w:val="000000"/>
                <w:sz w:val="24"/>
                <w:szCs w:val="24"/>
                <w:lang w:eastAsia="ru-RU"/>
              </w:rPr>
              <w:t>в первые</w:t>
            </w:r>
            <w:proofErr w:type="gramEnd"/>
            <w:r w:rsidRPr="00A21324">
              <w:rPr>
                <w:rFonts w:ascii="Times New Roman" w:eastAsia="Times New Roman" w:hAnsi="Times New Roman" w:cs="Times New Roman"/>
                <w:color w:val="000000"/>
                <w:sz w:val="24"/>
                <w:szCs w:val="24"/>
                <w:lang w:eastAsia="ru-RU"/>
              </w:rPr>
              <w:t xml:space="preserve"> недели обучения.</w:t>
            </w:r>
          </w:p>
          <w:p w:rsidR="00596855" w:rsidRPr="00A21324" w:rsidRDefault="00596855" w:rsidP="00755720">
            <w:pPr>
              <w:spacing w:after="0" w:line="360" w:lineRule="auto"/>
              <w:ind w:firstLine="709"/>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 xml:space="preserve">4. Организация психолого-педагогической поддержки школьников. </w:t>
            </w:r>
            <w:r w:rsidR="004D6000" w:rsidRPr="00A21324">
              <w:rPr>
                <w:rFonts w:ascii="Times New Roman" w:eastAsia="Times New Roman" w:hAnsi="Times New Roman" w:cs="Times New Roman"/>
                <w:color w:val="000000"/>
                <w:sz w:val="24"/>
                <w:szCs w:val="24"/>
                <w:lang w:eastAsia="ru-RU"/>
              </w:rPr>
              <w:t>П</w:t>
            </w:r>
            <w:r w:rsidRPr="00A21324">
              <w:rPr>
                <w:rFonts w:ascii="Times New Roman" w:eastAsia="Times New Roman" w:hAnsi="Times New Roman" w:cs="Times New Roman"/>
                <w:color w:val="000000"/>
                <w:sz w:val="24"/>
                <w:szCs w:val="24"/>
                <w:lang w:eastAsia="ru-RU"/>
              </w:rPr>
              <w:t xml:space="preserve">роводится развивающая система занятий психолога </w:t>
            </w:r>
            <w:r w:rsidR="004D6000" w:rsidRPr="00A21324">
              <w:rPr>
                <w:rFonts w:ascii="Times New Roman" w:eastAsia="Times New Roman" w:hAnsi="Times New Roman" w:cs="Times New Roman"/>
                <w:color w:val="000000"/>
                <w:sz w:val="24"/>
                <w:szCs w:val="24"/>
                <w:lang w:eastAsia="ru-RU"/>
              </w:rPr>
              <w:t>в период адаптации «Я в школе</w:t>
            </w:r>
            <w:r w:rsidRPr="00A21324">
              <w:rPr>
                <w:rFonts w:ascii="Times New Roman" w:eastAsia="Times New Roman" w:hAnsi="Times New Roman" w:cs="Times New Roman"/>
                <w:color w:val="000000"/>
                <w:sz w:val="24"/>
                <w:szCs w:val="24"/>
                <w:lang w:eastAsia="ru-RU"/>
              </w:rPr>
              <w:t>» Цель курса: создание социально-психологических условий в ситуации школьного обучения, которые позволят ребенку успешно функционировать и развиваться в школьной среде.</w:t>
            </w:r>
          </w:p>
          <w:p w:rsidR="00596855" w:rsidRPr="00A21324" w:rsidRDefault="00596855" w:rsidP="00755720">
            <w:pPr>
              <w:spacing w:after="0" w:line="360" w:lineRule="auto"/>
              <w:ind w:firstLine="709"/>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 xml:space="preserve">Основной формой ее проведения являются различные игры. Подобранные и проводимые в определенной логике они помогают детям быстрее узнать друг друга, настроить на предъявляемую школой систему требований, снять чрезмерное психическое напряжение, формировать у детей коммуникативные действия, необходимые для </w:t>
            </w:r>
            <w:r w:rsidRPr="00A21324">
              <w:rPr>
                <w:rFonts w:ascii="Times New Roman" w:eastAsia="Times New Roman" w:hAnsi="Times New Roman" w:cs="Times New Roman"/>
                <w:color w:val="000000"/>
                <w:sz w:val="24"/>
                <w:szCs w:val="24"/>
                <w:lang w:eastAsia="ru-RU"/>
              </w:rPr>
              <w:lastRenderedPageBreak/>
              <w:t>установления межличностных отношений, общения и сотрудничества, оказать помощь учащимся в усвоении школьных правил. На занятиях у учащихся формируется внутренняя позиция школьника, устойчивая самооценка. Психолог также содействует формированию познавательных действий, необходимых для успешного обучения в начальной школе.</w:t>
            </w:r>
          </w:p>
          <w:p w:rsidR="00596855" w:rsidRDefault="004D6000" w:rsidP="004D6000">
            <w:pPr>
              <w:spacing w:after="0" w:line="360" w:lineRule="auto"/>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 xml:space="preserve">       5. </w:t>
            </w:r>
            <w:r w:rsidR="00596855" w:rsidRPr="00A21324">
              <w:rPr>
                <w:rFonts w:ascii="Times New Roman" w:eastAsia="Times New Roman" w:hAnsi="Times New Roman" w:cs="Times New Roman"/>
                <w:color w:val="000000"/>
                <w:sz w:val="24"/>
                <w:szCs w:val="24"/>
                <w:lang w:eastAsia="ru-RU"/>
              </w:rPr>
              <w:t>Организация групповой развивающей работы с детьми, направленная на повышение уровня их школьной готовности, социально-психологическую адаптацию в новой системе взаимоотношений. Аналитическая работа, направленная на осмысление итогов деятельности педагогов, психологов и родителей в период первичной адаптации первоклассников.</w:t>
            </w:r>
          </w:p>
          <w:p w:rsidR="00596855" w:rsidRPr="00A21324" w:rsidRDefault="00596855" w:rsidP="00755720">
            <w:pPr>
              <w:spacing w:before="150" w:after="0" w:line="360" w:lineRule="auto"/>
              <w:ind w:firstLine="709"/>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val="en-US" w:eastAsia="ru-RU"/>
              </w:rPr>
              <w:t>III</w:t>
            </w:r>
            <w:r w:rsidRPr="00A21324">
              <w:rPr>
                <w:rFonts w:ascii="Times New Roman" w:eastAsia="Times New Roman" w:hAnsi="Times New Roman" w:cs="Times New Roman"/>
                <w:color w:val="000000"/>
                <w:sz w:val="24"/>
                <w:szCs w:val="24"/>
                <w:lang w:eastAsia="ru-RU"/>
              </w:rPr>
              <w:t xml:space="preserve"> этап – психолого-педагогическая работа со школьниками,</w:t>
            </w:r>
            <w:r w:rsidRPr="00A21324">
              <w:rPr>
                <w:rFonts w:ascii="Times New Roman" w:eastAsia="Times New Roman" w:hAnsi="Times New Roman" w:cs="Times New Roman"/>
                <w:color w:val="993300"/>
                <w:sz w:val="24"/>
                <w:szCs w:val="24"/>
                <w:lang w:eastAsia="ru-RU"/>
              </w:rPr>
              <w:t xml:space="preserve"> </w:t>
            </w:r>
            <w:r w:rsidRPr="00A21324">
              <w:rPr>
                <w:rFonts w:ascii="Times New Roman" w:eastAsia="Times New Roman" w:hAnsi="Times New Roman" w:cs="Times New Roman"/>
                <w:color w:val="000000"/>
                <w:sz w:val="24"/>
                <w:szCs w:val="24"/>
                <w:lang w:eastAsia="ru-RU"/>
              </w:rPr>
              <w:t>испытывающими трудности в школьной адаптации. Работа в этом напра</w:t>
            </w:r>
            <w:r w:rsidR="00AF6FF1">
              <w:rPr>
                <w:rFonts w:ascii="Times New Roman" w:eastAsia="Times New Roman" w:hAnsi="Times New Roman" w:cs="Times New Roman"/>
                <w:color w:val="000000"/>
                <w:sz w:val="24"/>
                <w:szCs w:val="24"/>
                <w:lang w:eastAsia="ru-RU"/>
              </w:rPr>
              <w:t xml:space="preserve">влении осуществляется в течение </w:t>
            </w:r>
            <w:r w:rsidRPr="00A21324">
              <w:rPr>
                <w:rFonts w:ascii="Times New Roman" w:eastAsia="Times New Roman" w:hAnsi="Times New Roman" w:cs="Times New Roman"/>
                <w:color w:val="000000"/>
                <w:sz w:val="24"/>
                <w:szCs w:val="24"/>
                <w:lang w:eastAsia="ru-RU"/>
              </w:rPr>
              <w:t>второго полугодия 1-го класса и предполагает следующее:</w:t>
            </w:r>
          </w:p>
          <w:p w:rsidR="00596855" w:rsidRPr="00A21324" w:rsidRDefault="00596855" w:rsidP="00755720">
            <w:pPr>
              <w:spacing w:after="0" w:line="360" w:lineRule="auto"/>
              <w:ind w:firstLine="709"/>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1. Проведение психолого-педагогической диагностики, направленной на выявление групп школьников, испытывающих трудности в формировании универсальных учебных действий.</w:t>
            </w:r>
          </w:p>
          <w:p w:rsidR="00596855" w:rsidRPr="00A21324" w:rsidRDefault="00596855" w:rsidP="00755720">
            <w:pPr>
              <w:spacing w:after="0" w:line="360" w:lineRule="auto"/>
              <w:ind w:firstLine="709"/>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2. Индивидуальное и групповое консультирование и просвещение родителей по результатам диагностики.</w:t>
            </w:r>
          </w:p>
          <w:p w:rsidR="00596855" w:rsidRPr="00A21324" w:rsidRDefault="00596855" w:rsidP="00755720">
            <w:pPr>
              <w:spacing w:after="0" w:line="360" w:lineRule="auto"/>
              <w:ind w:firstLine="709"/>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3. Просвещение и консультирование педагогов по вопросам индивидуальных и возрастных особенностей учащихся.</w:t>
            </w:r>
            <w:r w:rsidRPr="00A21324">
              <w:rPr>
                <w:rFonts w:ascii="Times New Roman" w:eastAsia="Times New Roman" w:hAnsi="Times New Roman" w:cs="Times New Roman"/>
                <w:color w:val="FFFFFF"/>
                <w:sz w:val="24"/>
                <w:szCs w:val="24"/>
                <w:lang w:eastAsia="ru-RU"/>
              </w:rPr>
              <w:t xml:space="preserve"> </w:t>
            </w:r>
            <w:r w:rsidRPr="00A21324">
              <w:rPr>
                <w:rFonts w:ascii="Times New Roman" w:eastAsia="Times New Roman" w:hAnsi="Times New Roman" w:cs="Times New Roman"/>
                <w:color w:val="000000"/>
                <w:sz w:val="24"/>
                <w:szCs w:val="24"/>
                <w:lang w:eastAsia="ru-RU"/>
              </w:rPr>
              <w:t>Групповая и индивидуальная просветительская работа по проблеме профилактики профессиональной деформации;</w:t>
            </w:r>
          </w:p>
          <w:p w:rsidR="00596855" w:rsidRPr="00A21324" w:rsidRDefault="004D6000" w:rsidP="00755720">
            <w:pPr>
              <w:spacing w:after="0" w:line="360" w:lineRule="auto"/>
              <w:ind w:firstLine="709"/>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4</w:t>
            </w:r>
            <w:r w:rsidR="00596855" w:rsidRPr="00A21324">
              <w:rPr>
                <w:rFonts w:ascii="Times New Roman" w:eastAsia="Times New Roman" w:hAnsi="Times New Roman" w:cs="Times New Roman"/>
                <w:color w:val="000000"/>
                <w:sz w:val="24"/>
                <w:szCs w:val="24"/>
                <w:lang w:eastAsia="ru-RU"/>
              </w:rPr>
              <w:t>. Организация педагогической помощи детям, испытывающим различные трудности в обучении и поведении с учетом данных психодиагностики. Здесь же – методическая работа педагогов, направленная на анализ содержания и методики преподавания различных предметов. Цель такого анализа – выявить и устранить те моменты в учебном процессе, стиле общения с детьми, которые могут провоцировать различные школьные трудности.</w:t>
            </w:r>
          </w:p>
          <w:p w:rsidR="00596855" w:rsidRDefault="004D6000" w:rsidP="00755720">
            <w:pPr>
              <w:spacing w:after="0" w:line="360" w:lineRule="auto"/>
              <w:ind w:firstLine="709"/>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5</w:t>
            </w:r>
            <w:r w:rsidR="00596855" w:rsidRPr="00A21324">
              <w:rPr>
                <w:rFonts w:ascii="Times New Roman" w:eastAsia="Times New Roman" w:hAnsi="Times New Roman" w:cs="Times New Roman"/>
                <w:color w:val="000000"/>
                <w:sz w:val="24"/>
                <w:szCs w:val="24"/>
                <w:lang w:eastAsia="ru-RU"/>
              </w:rPr>
              <w:t xml:space="preserve">. Организация групповой </w:t>
            </w:r>
            <w:proofErr w:type="spellStart"/>
            <w:r w:rsidR="00596855" w:rsidRPr="00A21324">
              <w:rPr>
                <w:rFonts w:ascii="Times New Roman" w:eastAsia="Times New Roman" w:hAnsi="Times New Roman" w:cs="Times New Roman"/>
                <w:color w:val="000000"/>
                <w:sz w:val="24"/>
                <w:szCs w:val="24"/>
                <w:lang w:eastAsia="ru-RU"/>
              </w:rPr>
              <w:t>психо-коррекционной</w:t>
            </w:r>
            <w:proofErr w:type="spellEnd"/>
            <w:r w:rsidR="00596855" w:rsidRPr="00A21324">
              <w:rPr>
                <w:rFonts w:ascii="Times New Roman" w:eastAsia="Times New Roman" w:hAnsi="Times New Roman" w:cs="Times New Roman"/>
                <w:color w:val="000000"/>
                <w:sz w:val="24"/>
                <w:szCs w:val="24"/>
                <w:lang w:eastAsia="ru-RU"/>
              </w:rPr>
              <w:t xml:space="preserve"> работы со школьниками, испытывающими трудности в обучении и поведении.</w:t>
            </w:r>
            <w:r w:rsidR="00596855" w:rsidRPr="00A21324">
              <w:rPr>
                <w:rFonts w:ascii="Times New Roman" w:eastAsia="Times New Roman" w:hAnsi="Times New Roman" w:cs="Times New Roman"/>
                <w:color w:val="FFFFFF"/>
                <w:sz w:val="24"/>
                <w:szCs w:val="24"/>
                <w:lang w:eastAsia="ru-RU"/>
              </w:rPr>
              <w:t xml:space="preserve"> </w:t>
            </w:r>
            <w:r w:rsidR="00596855" w:rsidRPr="00A21324">
              <w:rPr>
                <w:rFonts w:ascii="Times New Roman" w:eastAsia="Times New Roman" w:hAnsi="Times New Roman" w:cs="Times New Roman"/>
                <w:color w:val="000000"/>
                <w:sz w:val="24"/>
                <w:szCs w:val="24"/>
                <w:lang w:eastAsia="ru-RU"/>
              </w:rPr>
              <w:t xml:space="preserve">Выявление детей  с ООП (ограниченными образовательными потребностями) в ОУ, осуществление </w:t>
            </w:r>
            <w:proofErr w:type="spellStart"/>
            <w:r w:rsidR="00596855" w:rsidRPr="00A21324">
              <w:rPr>
                <w:rFonts w:ascii="Times New Roman" w:eastAsia="Times New Roman" w:hAnsi="Times New Roman" w:cs="Times New Roman"/>
                <w:color w:val="000000"/>
                <w:sz w:val="24"/>
                <w:szCs w:val="24"/>
                <w:lang w:eastAsia="ru-RU"/>
              </w:rPr>
              <w:t>психолого-медико-социального</w:t>
            </w:r>
            <w:proofErr w:type="spellEnd"/>
            <w:r w:rsidR="00596855" w:rsidRPr="00A21324">
              <w:rPr>
                <w:rFonts w:ascii="Times New Roman" w:eastAsia="Times New Roman" w:hAnsi="Times New Roman" w:cs="Times New Roman"/>
                <w:color w:val="000000"/>
                <w:sz w:val="24"/>
                <w:szCs w:val="24"/>
                <w:lang w:eastAsia="ru-RU"/>
              </w:rPr>
              <w:t xml:space="preserve"> сопровождения.</w:t>
            </w:r>
          </w:p>
          <w:p w:rsidR="00492BBB" w:rsidRPr="00492BBB" w:rsidRDefault="00492BBB" w:rsidP="00492BBB">
            <w:pPr>
              <w:spacing w:after="0" w:line="360" w:lineRule="auto"/>
              <w:contextualSpacing/>
              <w:jc w:val="both"/>
              <w:rPr>
                <w:rFonts w:ascii="Times New Roman" w:eastAsia="Times New Roman" w:hAnsi="Times New Roman" w:cs="Times New Roman"/>
                <w:color w:val="000000"/>
                <w:sz w:val="24"/>
                <w:szCs w:val="24"/>
                <w:u w:val="single"/>
                <w:lang w:eastAsia="ru-RU"/>
              </w:rPr>
            </w:pPr>
            <w:r w:rsidRPr="00492BBB">
              <w:rPr>
                <w:rFonts w:ascii="Times New Roman" w:eastAsia="Times New Roman" w:hAnsi="Times New Roman" w:cs="Times New Roman"/>
                <w:bCs/>
                <w:color w:val="000000"/>
                <w:sz w:val="24"/>
                <w:szCs w:val="24"/>
                <w:lang w:eastAsia="ru-RU"/>
              </w:rPr>
              <w:t xml:space="preserve">         </w:t>
            </w:r>
            <w:r w:rsidRPr="00492BBB">
              <w:rPr>
                <w:rFonts w:ascii="Times New Roman" w:eastAsia="Times New Roman" w:hAnsi="Times New Roman" w:cs="Times New Roman"/>
                <w:bCs/>
                <w:color w:val="000000"/>
                <w:sz w:val="24"/>
                <w:szCs w:val="24"/>
                <w:u w:val="single"/>
                <w:lang w:eastAsia="ru-RU"/>
              </w:rPr>
              <w:t xml:space="preserve"> Коррекционно-развивающая работа проводиться с использованием следующих программ:</w:t>
            </w:r>
          </w:p>
          <w:p w:rsidR="00492BBB" w:rsidRPr="00492BBB" w:rsidRDefault="00492BBB" w:rsidP="00492BBB">
            <w:pPr>
              <w:spacing w:after="0" w:line="360" w:lineRule="auto"/>
              <w:contextualSpacing/>
              <w:jc w:val="both"/>
              <w:rPr>
                <w:rFonts w:ascii="Times New Roman" w:eastAsia="Times New Roman" w:hAnsi="Times New Roman" w:cs="Times New Roman"/>
                <w:color w:val="000000"/>
                <w:sz w:val="24"/>
                <w:szCs w:val="24"/>
                <w:lang w:eastAsia="ru-RU"/>
              </w:rPr>
            </w:pPr>
            <w:r w:rsidRPr="00492BBB">
              <w:rPr>
                <w:rFonts w:ascii="Times New Roman" w:eastAsia="Times New Roman" w:hAnsi="Times New Roman" w:cs="Times New Roman"/>
                <w:color w:val="000000"/>
                <w:sz w:val="24"/>
                <w:szCs w:val="24"/>
                <w:lang w:eastAsia="ru-RU"/>
              </w:rPr>
              <w:t xml:space="preserve">1.Битянова Р. М. «Адаптация ребенка </w:t>
            </w:r>
            <w:r>
              <w:rPr>
                <w:rFonts w:ascii="Times New Roman" w:eastAsia="Times New Roman" w:hAnsi="Times New Roman" w:cs="Times New Roman"/>
                <w:color w:val="000000"/>
                <w:sz w:val="24"/>
                <w:szCs w:val="24"/>
                <w:lang w:eastAsia="ru-RU"/>
              </w:rPr>
              <w:t>к школе: Диагностика, коррекция</w:t>
            </w:r>
            <w:r w:rsidRPr="00492BBB">
              <w:rPr>
                <w:rFonts w:ascii="Times New Roman" w:eastAsia="Times New Roman" w:hAnsi="Times New Roman" w:cs="Times New Roman"/>
                <w:color w:val="000000"/>
                <w:sz w:val="24"/>
                <w:szCs w:val="24"/>
                <w:lang w:eastAsia="ru-RU"/>
              </w:rPr>
              <w:t xml:space="preserve">, психологическая </w:t>
            </w:r>
            <w:proofErr w:type="spellStart"/>
            <w:r w:rsidRPr="00492BBB">
              <w:rPr>
                <w:rFonts w:ascii="Times New Roman" w:eastAsia="Times New Roman" w:hAnsi="Times New Roman" w:cs="Times New Roman"/>
                <w:color w:val="000000"/>
                <w:sz w:val="24"/>
                <w:szCs w:val="24"/>
                <w:lang w:eastAsia="ru-RU"/>
              </w:rPr>
              <w:t>поодержка</w:t>
            </w:r>
            <w:proofErr w:type="spellEnd"/>
            <w:r w:rsidRPr="00492BBB">
              <w:rPr>
                <w:rFonts w:ascii="Times New Roman" w:eastAsia="Times New Roman" w:hAnsi="Times New Roman" w:cs="Times New Roman"/>
                <w:color w:val="000000"/>
                <w:sz w:val="24"/>
                <w:szCs w:val="24"/>
                <w:lang w:eastAsia="ru-RU"/>
              </w:rPr>
              <w:t>».</w:t>
            </w:r>
          </w:p>
          <w:p w:rsidR="00492BBB" w:rsidRPr="00492BBB" w:rsidRDefault="00492BBB" w:rsidP="00492BBB">
            <w:pPr>
              <w:spacing w:after="0" w:line="360" w:lineRule="auto"/>
              <w:contextualSpacing/>
              <w:jc w:val="both"/>
              <w:rPr>
                <w:rFonts w:ascii="Times New Roman" w:eastAsia="Times New Roman" w:hAnsi="Times New Roman" w:cs="Times New Roman"/>
                <w:color w:val="000000"/>
                <w:sz w:val="24"/>
                <w:szCs w:val="24"/>
                <w:lang w:eastAsia="ru-RU"/>
              </w:rPr>
            </w:pPr>
            <w:r w:rsidRPr="00492BBB">
              <w:rPr>
                <w:rFonts w:ascii="Times New Roman" w:eastAsia="Times New Roman" w:hAnsi="Times New Roman" w:cs="Times New Roman"/>
                <w:color w:val="000000"/>
                <w:sz w:val="24"/>
                <w:szCs w:val="24"/>
                <w:lang w:eastAsia="ru-RU"/>
              </w:rPr>
              <w:t>2. Кривцова С.В. Обучение жизненным навыкам. Уроки психологии.</w:t>
            </w:r>
          </w:p>
          <w:p w:rsidR="00492BBB" w:rsidRPr="00492BBB" w:rsidRDefault="00492BBB" w:rsidP="00492BBB">
            <w:pPr>
              <w:spacing w:after="0" w:line="360" w:lineRule="auto"/>
              <w:contextualSpacing/>
              <w:jc w:val="both"/>
              <w:rPr>
                <w:rFonts w:ascii="Times New Roman" w:eastAsia="Times New Roman" w:hAnsi="Times New Roman" w:cs="Times New Roman"/>
                <w:color w:val="000000"/>
                <w:sz w:val="24"/>
                <w:szCs w:val="24"/>
                <w:lang w:eastAsia="ru-RU"/>
              </w:rPr>
            </w:pPr>
            <w:r w:rsidRPr="00492BBB">
              <w:rPr>
                <w:rFonts w:ascii="Times New Roman" w:eastAsia="Times New Roman" w:hAnsi="Times New Roman" w:cs="Times New Roman"/>
                <w:color w:val="000000"/>
                <w:sz w:val="24"/>
                <w:szCs w:val="24"/>
                <w:lang w:eastAsia="ru-RU"/>
              </w:rPr>
              <w:lastRenderedPageBreak/>
              <w:t xml:space="preserve">3. </w:t>
            </w:r>
            <w:proofErr w:type="spellStart"/>
            <w:r w:rsidRPr="00492BBB">
              <w:rPr>
                <w:rFonts w:ascii="Times New Roman" w:eastAsia="Times New Roman" w:hAnsi="Times New Roman" w:cs="Times New Roman"/>
                <w:color w:val="000000"/>
                <w:sz w:val="24"/>
                <w:szCs w:val="24"/>
                <w:lang w:eastAsia="ru-RU"/>
              </w:rPr>
              <w:t>Хухлаева</w:t>
            </w:r>
            <w:proofErr w:type="spellEnd"/>
            <w:r w:rsidRPr="00492BBB">
              <w:rPr>
                <w:rFonts w:ascii="Times New Roman" w:eastAsia="Times New Roman" w:hAnsi="Times New Roman" w:cs="Times New Roman"/>
                <w:color w:val="000000"/>
                <w:sz w:val="24"/>
                <w:szCs w:val="24"/>
                <w:lang w:eastAsia="ru-RU"/>
              </w:rPr>
              <w:t xml:space="preserve"> О.В.Тропинка к своему Я.</w:t>
            </w:r>
            <w:r>
              <w:rPr>
                <w:rFonts w:ascii="Times New Roman" w:eastAsia="Times New Roman" w:hAnsi="Times New Roman" w:cs="Times New Roman"/>
                <w:color w:val="000000"/>
                <w:sz w:val="24"/>
                <w:szCs w:val="24"/>
                <w:lang w:eastAsia="ru-RU"/>
              </w:rPr>
              <w:t xml:space="preserve"> (1 -3 класс)</w:t>
            </w:r>
          </w:p>
          <w:p w:rsidR="00492BBB" w:rsidRPr="00492BBB" w:rsidRDefault="00492BBB" w:rsidP="00492BBB">
            <w:pPr>
              <w:spacing w:after="0" w:line="360" w:lineRule="auto"/>
              <w:contextualSpacing/>
              <w:jc w:val="both"/>
              <w:rPr>
                <w:rFonts w:ascii="Times New Roman" w:eastAsia="Times New Roman" w:hAnsi="Times New Roman" w:cs="Times New Roman"/>
                <w:color w:val="000000"/>
                <w:sz w:val="24"/>
                <w:szCs w:val="24"/>
                <w:lang w:eastAsia="ru-RU"/>
              </w:rPr>
            </w:pPr>
            <w:r w:rsidRPr="00492BBB">
              <w:rPr>
                <w:rFonts w:ascii="Times New Roman" w:eastAsia="Times New Roman" w:hAnsi="Times New Roman" w:cs="Times New Roman"/>
                <w:color w:val="000000"/>
                <w:sz w:val="24"/>
                <w:szCs w:val="24"/>
                <w:lang w:eastAsia="ru-RU"/>
              </w:rPr>
              <w:t xml:space="preserve">4. Ануфриев А.Ф., Костромина С.Н. Как преодолеть трудности в обучении детей. </w:t>
            </w:r>
          </w:p>
          <w:p w:rsidR="00492BBB" w:rsidRPr="00A21324" w:rsidRDefault="00492BBB" w:rsidP="00492BBB">
            <w:pPr>
              <w:spacing w:after="0" w:line="360" w:lineRule="auto"/>
              <w:contextualSpacing/>
              <w:jc w:val="both"/>
              <w:rPr>
                <w:rFonts w:ascii="Times New Roman" w:eastAsia="Times New Roman" w:hAnsi="Times New Roman" w:cs="Times New Roman"/>
                <w:color w:val="000000"/>
                <w:sz w:val="24"/>
                <w:szCs w:val="24"/>
                <w:lang w:eastAsia="ru-RU"/>
              </w:rPr>
            </w:pPr>
            <w:r w:rsidRPr="00492BBB">
              <w:rPr>
                <w:rFonts w:ascii="Times New Roman" w:eastAsia="Times New Roman" w:hAnsi="Times New Roman" w:cs="Times New Roman"/>
                <w:color w:val="000000"/>
                <w:sz w:val="24"/>
                <w:szCs w:val="24"/>
                <w:lang w:eastAsia="ru-RU"/>
              </w:rPr>
              <w:t>5.Индивидуальные коррекционные программы.</w:t>
            </w:r>
          </w:p>
          <w:p w:rsidR="00596855" w:rsidRDefault="004D6000" w:rsidP="00755720">
            <w:pPr>
              <w:spacing w:after="0" w:line="360" w:lineRule="auto"/>
              <w:ind w:firstLine="709"/>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6</w:t>
            </w:r>
            <w:r w:rsidR="00596855" w:rsidRPr="00A21324">
              <w:rPr>
                <w:rFonts w:ascii="Times New Roman" w:eastAsia="Times New Roman" w:hAnsi="Times New Roman" w:cs="Times New Roman"/>
                <w:color w:val="000000"/>
                <w:sz w:val="24"/>
                <w:szCs w:val="24"/>
                <w:lang w:eastAsia="ru-RU"/>
              </w:rPr>
              <w:t>. Аналитическая работа, направленная на осмысление результатов проведенной в течение полугодия и года в целом работы.</w:t>
            </w:r>
          </w:p>
          <w:p w:rsidR="00755720" w:rsidRPr="00A21324" w:rsidRDefault="00755720" w:rsidP="00755720">
            <w:pPr>
              <w:spacing w:after="0" w:line="360" w:lineRule="auto"/>
              <w:ind w:firstLine="709"/>
              <w:contextualSpacing/>
              <w:jc w:val="center"/>
              <w:rPr>
                <w:rFonts w:ascii="Times New Roman" w:eastAsia="Times New Roman" w:hAnsi="Times New Roman" w:cs="Times New Roman"/>
                <w:color w:val="000000"/>
                <w:sz w:val="24"/>
                <w:szCs w:val="24"/>
                <w:lang w:eastAsia="ru-RU"/>
              </w:rPr>
            </w:pPr>
          </w:p>
          <w:p w:rsidR="00211F68" w:rsidRPr="00A21324" w:rsidRDefault="00211F68" w:rsidP="00211F68">
            <w:pPr>
              <w:spacing w:line="240" w:lineRule="atLeast"/>
              <w:jc w:val="both"/>
              <w:rPr>
                <w:rFonts w:ascii="Times New Roman" w:hAnsi="Times New Roman" w:cs="Times New Roman"/>
                <w:sz w:val="24"/>
                <w:szCs w:val="24"/>
              </w:rPr>
            </w:pPr>
            <w:r w:rsidRPr="00A21324">
              <w:rPr>
                <w:rFonts w:ascii="Times New Roman" w:hAnsi="Times New Roman" w:cs="Times New Roman"/>
                <w:sz w:val="24"/>
                <w:szCs w:val="24"/>
              </w:rPr>
              <w:t>Таким образом, по окончанию работы в данном направлении достигнуты следующие результаты.</w:t>
            </w:r>
          </w:p>
          <w:p w:rsidR="00211F68" w:rsidRPr="00A21324" w:rsidRDefault="00211F68" w:rsidP="00211F68">
            <w:pPr>
              <w:pStyle w:val="a6"/>
              <w:numPr>
                <w:ilvl w:val="0"/>
                <w:numId w:val="4"/>
              </w:numPr>
              <w:spacing w:line="240" w:lineRule="atLeast"/>
              <w:jc w:val="both"/>
              <w:rPr>
                <w:rFonts w:ascii="Times New Roman" w:hAnsi="Times New Roman" w:cs="Times New Roman"/>
                <w:sz w:val="24"/>
                <w:szCs w:val="24"/>
              </w:rPr>
            </w:pPr>
            <w:r w:rsidRPr="00A21324">
              <w:rPr>
                <w:rFonts w:ascii="Times New Roman" w:hAnsi="Times New Roman" w:cs="Times New Roman"/>
                <w:sz w:val="24"/>
                <w:szCs w:val="24"/>
              </w:rPr>
              <w:t xml:space="preserve">сформирован  и апробирован диагностический инструментарий УУД в составе основных видов УУД соответствующих ключевым целям общего образования, входят 4 блока: личностный, регулятивный (включающий так же действия </w:t>
            </w:r>
            <w:proofErr w:type="spellStart"/>
            <w:r w:rsidRPr="00A21324">
              <w:rPr>
                <w:rFonts w:ascii="Times New Roman" w:hAnsi="Times New Roman" w:cs="Times New Roman"/>
                <w:sz w:val="24"/>
                <w:szCs w:val="24"/>
              </w:rPr>
              <w:t>саморегуляции</w:t>
            </w:r>
            <w:proofErr w:type="spellEnd"/>
            <w:r w:rsidRPr="00A21324">
              <w:rPr>
                <w:rFonts w:ascii="Times New Roman" w:hAnsi="Times New Roman" w:cs="Times New Roman"/>
                <w:sz w:val="24"/>
                <w:szCs w:val="24"/>
              </w:rPr>
              <w:t>), познавательный и коммуникативный.</w:t>
            </w:r>
          </w:p>
          <w:p w:rsidR="00211F68" w:rsidRPr="00A21324" w:rsidRDefault="00211F68" w:rsidP="00211F68">
            <w:pPr>
              <w:pStyle w:val="a6"/>
              <w:numPr>
                <w:ilvl w:val="0"/>
                <w:numId w:val="4"/>
              </w:numPr>
              <w:spacing w:line="240" w:lineRule="atLeast"/>
              <w:jc w:val="both"/>
              <w:rPr>
                <w:rFonts w:ascii="Times New Roman" w:hAnsi="Times New Roman" w:cs="Times New Roman"/>
                <w:sz w:val="24"/>
                <w:szCs w:val="24"/>
              </w:rPr>
            </w:pPr>
            <w:r w:rsidRPr="00A21324">
              <w:rPr>
                <w:rFonts w:ascii="Times New Roman" w:hAnsi="Times New Roman" w:cs="Times New Roman"/>
                <w:sz w:val="24"/>
                <w:szCs w:val="24"/>
              </w:rPr>
              <w:t>проведены экспериментальное исследование состояния сформированности универсальных учебных действий перво</w:t>
            </w:r>
            <w:r w:rsidR="00E739D7">
              <w:rPr>
                <w:rFonts w:ascii="Times New Roman" w:hAnsi="Times New Roman" w:cs="Times New Roman"/>
                <w:sz w:val="24"/>
                <w:szCs w:val="24"/>
              </w:rPr>
              <w:t xml:space="preserve">классников поступавших в школу с 2010– 2012 </w:t>
            </w:r>
            <w:proofErr w:type="spellStart"/>
            <w:r w:rsidR="00E739D7">
              <w:rPr>
                <w:rFonts w:ascii="Times New Roman" w:hAnsi="Times New Roman" w:cs="Times New Roman"/>
                <w:sz w:val="24"/>
                <w:szCs w:val="24"/>
              </w:rPr>
              <w:t>уч</w:t>
            </w:r>
            <w:proofErr w:type="spellEnd"/>
            <w:r w:rsidR="00E739D7">
              <w:rPr>
                <w:rFonts w:ascii="Times New Roman" w:hAnsi="Times New Roman" w:cs="Times New Roman"/>
                <w:sz w:val="24"/>
                <w:szCs w:val="24"/>
              </w:rPr>
              <w:t>. г.</w:t>
            </w:r>
            <w:r w:rsidRPr="00A21324">
              <w:rPr>
                <w:rFonts w:ascii="Times New Roman" w:hAnsi="Times New Roman" w:cs="Times New Roman"/>
                <w:sz w:val="24"/>
                <w:szCs w:val="24"/>
              </w:rPr>
              <w:t xml:space="preserve"> на начало года и второклассников, идущих  второй год по ФГОС.</w:t>
            </w:r>
          </w:p>
          <w:p w:rsidR="00211F68" w:rsidRPr="00A21324" w:rsidRDefault="00211F68" w:rsidP="00211F68">
            <w:pPr>
              <w:pStyle w:val="a6"/>
              <w:numPr>
                <w:ilvl w:val="0"/>
                <w:numId w:val="4"/>
              </w:numPr>
              <w:spacing w:line="240" w:lineRule="atLeast"/>
              <w:jc w:val="both"/>
              <w:rPr>
                <w:rFonts w:ascii="Times New Roman" w:hAnsi="Times New Roman" w:cs="Times New Roman"/>
                <w:sz w:val="24"/>
                <w:szCs w:val="24"/>
              </w:rPr>
            </w:pPr>
            <w:r w:rsidRPr="00A21324">
              <w:rPr>
                <w:rFonts w:ascii="Times New Roman" w:hAnsi="Times New Roman" w:cs="Times New Roman"/>
                <w:sz w:val="24"/>
                <w:szCs w:val="24"/>
              </w:rPr>
              <w:t>выявлена группа детей нуждающихся в дополнительной психолого-педагогической помощи;</w:t>
            </w:r>
          </w:p>
          <w:p w:rsidR="00211F68" w:rsidRPr="00A21324" w:rsidRDefault="00211F68" w:rsidP="00211F68">
            <w:pPr>
              <w:pStyle w:val="a6"/>
              <w:numPr>
                <w:ilvl w:val="0"/>
                <w:numId w:val="4"/>
              </w:numPr>
              <w:spacing w:line="240" w:lineRule="atLeast"/>
              <w:jc w:val="both"/>
              <w:rPr>
                <w:rFonts w:ascii="Times New Roman" w:hAnsi="Times New Roman" w:cs="Times New Roman"/>
                <w:sz w:val="24"/>
                <w:szCs w:val="24"/>
              </w:rPr>
            </w:pPr>
            <w:proofErr w:type="gramStart"/>
            <w:r w:rsidRPr="00A21324">
              <w:rPr>
                <w:rFonts w:ascii="Times New Roman" w:hAnsi="Times New Roman" w:cs="Times New Roman"/>
                <w:sz w:val="24"/>
                <w:szCs w:val="24"/>
              </w:rPr>
              <w:t>проведены ряд  мероприятий для педагогов по формированию и развитию УУД; через родительские собрания повышалась психолого-педагогическая компетентность родителей.</w:t>
            </w:r>
            <w:proofErr w:type="gramEnd"/>
          </w:p>
          <w:p w:rsidR="00211F68" w:rsidRPr="00A21324" w:rsidRDefault="00211F68" w:rsidP="00211F68">
            <w:pPr>
              <w:pStyle w:val="a6"/>
              <w:spacing w:after="0"/>
              <w:rPr>
                <w:rFonts w:ascii="Times New Roman" w:hAnsi="Times New Roman" w:cs="Times New Roman"/>
                <w:b/>
                <w:sz w:val="24"/>
                <w:szCs w:val="24"/>
              </w:rPr>
            </w:pPr>
          </w:p>
          <w:p w:rsidR="00211F68" w:rsidRPr="00A21324" w:rsidRDefault="00211F68" w:rsidP="00211F68">
            <w:pPr>
              <w:pStyle w:val="a6"/>
              <w:spacing w:after="0"/>
              <w:rPr>
                <w:rFonts w:ascii="Times New Roman" w:hAnsi="Times New Roman" w:cs="Times New Roman"/>
                <w:b/>
                <w:sz w:val="24"/>
                <w:szCs w:val="24"/>
              </w:rPr>
            </w:pPr>
          </w:p>
          <w:p w:rsidR="00211F68" w:rsidRPr="00A21324" w:rsidRDefault="00211F68" w:rsidP="00211F68">
            <w:pPr>
              <w:pStyle w:val="a6"/>
              <w:spacing w:after="0"/>
              <w:rPr>
                <w:rFonts w:ascii="Times New Roman" w:hAnsi="Times New Roman" w:cs="Times New Roman"/>
                <w:b/>
                <w:sz w:val="24"/>
                <w:szCs w:val="24"/>
              </w:rPr>
            </w:pPr>
            <w:r w:rsidRPr="00A21324">
              <w:rPr>
                <w:rFonts w:ascii="Times New Roman" w:hAnsi="Times New Roman" w:cs="Times New Roman"/>
                <w:b/>
                <w:sz w:val="24"/>
                <w:szCs w:val="24"/>
              </w:rPr>
              <w:t>Результаты сформированности  универсально учебных действий (УУД)</w:t>
            </w:r>
          </w:p>
          <w:p w:rsidR="00211F68" w:rsidRPr="00A21324" w:rsidRDefault="00E739D7" w:rsidP="00211F68">
            <w:pPr>
              <w:pStyle w:val="a6"/>
              <w:spacing w:after="0"/>
              <w:jc w:val="center"/>
              <w:rPr>
                <w:rFonts w:ascii="Times New Roman" w:hAnsi="Times New Roman" w:cs="Times New Roman"/>
                <w:b/>
                <w:sz w:val="24"/>
                <w:szCs w:val="24"/>
              </w:rPr>
            </w:pPr>
            <w:r>
              <w:rPr>
                <w:rFonts w:ascii="Times New Roman" w:hAnsi="Times New Roman" w:cs="Times New Roman"/>
                <w:b/>
                <w:sz w:val="24"/>
                <w:szCs w:val="24"/>
              </w:rPr>
              <w:t xml:space="preserve"> 3 </w:t>
            </w:r>
            <w:r w:rsidR="00211F68" w:rsidRPr="00A21324">
              <w:rPr>
                <w:rFonts w:ascii="Times New Roman" w:hAnsi="Times New Roman" w:cs="Times New Roman"/>
                <w:b/>
                <w:sz w:val="24"/>
                <w:szCs w:val="24"/>
              </w:rPr>
              <w:t>класс</w:t>
            </w:r>
            <w:r>
              <w:rPr>
                <w:rFonts w:ascii="Times New Roman" w:hAnsi="Times New Roman" w:cs="Times New Roman"/>
                <w:b/>
                <w:sz w:val="24"/>
                <w:szCs w:val="24"/>
              </w:rPr>
              <w:t>ы</w:t>
            </w:r>
          </w:p>
          <w:p w:rsidR="00211F68" w:rsidRPr="00A21324" w:rsidRDefault="00211F68" w:rsidP="00211F68">
            <w:pPr>
              <w:spacing w:after="0"/>
              <w:ind w:left="360"/>
              <w:jc w:val="center"/>
              <w:rPr>
                <w:rFonts w:ascii="Times New Roman" w:hAnsi="Times New Roman" w:cs="Times New Roman"/>
                <w:b/>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5"/>
            </w:tblGrid>
            <w:tr w:rsidR="00211F68" w:rsidRPr="00A21324" w:rsidTr="00FF59A9">
              <w:tc>
                <w:tcPr>
                  <w:tcW w:w="9571" w:type="dxa"/>
                </w:tcPr>
                <w:p w:rsidR="00211F68" w:rsidRPr="00A21324" w:rsidRDefault="00211F68" w:rsidP="00FF59A9">
                  <w:pPr>
                    <w:jc w:val="center"/>
                    <w:rPr>
                      <w:rFonts w:ascii="Times New Roman" w:hAnsi="Times New Roman" w:cs="Times New Roman"/>
                      <w:b/>
                      <w:sz w:val="24"/>
                      <w:szCs w:val="24"/>
                    </w:rPr>
                  </w:pPr>
                  <w:r w:rsidRPr="00A21324">
                    <w:rPr>
                      <w:rFonts w:ascii="Times New Roman" w:hAnsi="Times New Roman" w:cs="Times New Roman"/>
                      <w:b/>
                      <w:sz w:val="24"/>
                      <w:szCs w:val="24"/>
                    </w:rPr>
                    <w:t>Личностные УУД</w:t>
                  </w:r>
                </w:p>
                <w:p w:rsidR="00211F68" w:rsidRPr="00A21324" w:rsidRDefault="00211F68" w:rsidP="00FF59A9">
                  <w:pPr>
                    <w:jc w:val="center"/>
                    <w:rPr>
                      <w:rFonts w:ascii="Times New Roman" w:hAnsi="Times New Roman" w:cs="Times New Roman"/>
                      <w:b/>
                      <w:sz w:val="24"/>
                      <w:szCs w:val="24"/>
                    </w:rPr>
                  </w:pPr>
                </w:p>
              </w:tc>
            </w:tr>
            <w:tr w:rsidR="00211F68" w:rsidRPr="00A21324" w:rsidTr="00FF59A9">
              <w:tc>
                <w:tcPr>
                  <w:tcW w:w="9571" w:type="dxa"/>
                </w:tcPr>
                <w:p w:rsidR="00211F68" w:rsidRPr="00A21324" w:rsidRDefault="00211F68" w:rsidP="00FF59A9">
                  <w:pPr>
                    <w:rPr>
                      <w:rFonts w:ascii="Times New Roman" w:hAnsi="Times New Roman" w:cs="Times New Roman"/>
                      <w:b/>
                      <w:sz w:val="24"/>
                      <w:szCs w:val="24"/>
                    </w:rPr>
                  </w:pPr>
                  <w:r w:rsidRPr="00A21324">
                    <w:rPr>
                      <w:rFonts w:ascii="Times New Roman" w:hAnsi="Times New Roman" w:cs="Times New Roman"/>
                      <w:b/>
                      <w:sz w:val="24"/>
                      <w:szCs w:val="24"/>
                    </w:rPr>
                    <w:t>Самоопределение (самооценка)</w:t>
                  </w:r>
                </w:p>
                <w:p w:rsidR="00211F68" w:rsidRPr="00A21324" w:rsidRDefault="00211F68" w:rsidP="00FF59A9">
                  <w:pPr>
                    <w:rPr>
                      <w:rFonts w:ascii="Times New Roman" w:hAnsi="Times New Roman" w:cs="Times New Roman"/>
                      <w:b/>
                      <w:sz w:val="24"/>
                      <w:szCs w:val="24"/>
                    </w:rPr>
                  </w:pPr>
                </w:p>
              </w:tc>
            </w:tr>
            <w:tr w:rsidR="00211F68" w:rsidRPr="00A21324" w:rsidTr="00FF59A9">
              <w:tc>
                <w:tcPr>
                  <w:tcW w:w="9571" w:type="dxa"/>
                  <w:shd w:val="clear" w:color="auto" w:fill="FFFFFF" w:themeFill="background1"/>
                </w:tcPr>
                <w:p w:rsidR="00211F68" w:rsidRPr="00A21324" w:rsidRDefault="00211F68" w:rsidP="00FF59A9">
                  <w:pPr>
                    <w:rPr>
                      <w:rFonts w:ascii="Times New Roman" w:hAnsi="Times New Roman" w:cs="Times New Roman"/>
                      <w:b/>
                      <w:sz w:val="24"/>
                      <w:szCs w:val="24"/>
                    </w:rPr>
                  </w:pPr>
                  <w:r w:rsidRPr="00A21324">
                    <w:rPr>
                      <w:rFonts w:ascii="Times New Roman" w:hAnsi="Times New Roman" w:cs="Times New Roman"/>
                      <w:b/>
                      <w:noProof/>
                      <w:color w:val="C00000"/>
                      <w:sz w:val="24"/>
                      <w:szCs w:val="24"/>
                      <w:lang w:eastAsia="ru-RU"/>
                    </w:rPr>
                    <w:drawing>
                      <wp:inline distT="0" distB="0" distL="0" distR="0">
                        <wp:extent cx="4951379" cy="2120629"/>
                        <wp:effectExtent l="0" t="0" r="20955" b="13335"/>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tc>
            </w:tr>
            <w:tr w:rsidR="00211F68" w:rsidRPr="00A21324" w:rsidTr="00FF59A9">
              <w:tc>
                <w:tcPr>
                  <w:tcW w:w="9571" w:type="dxa"/>
                </w:tcPr>
                <w:p w:rsidR="00211F68" w:rsidRPr="00A21324" w:rsidRDefault="00211F68" w:rsidP="00FF59A9">
                  <w:pPr>
                    <w:jc w:val="center"/>
                    <w:rPr>
                      <w:rFonts w:ascii="Times New Roman" w:hAnsi="Times New Roman" w:cs="Times New Roman"/>
                      <w:b/>
                      <w:sz w:val="24"/>
                      <w:szCs w:val="24"/>
                    </w:rPr>
                  </w:pPr>
                </w:p>
                <w:p w:rsidR="00211F68" w:rsidRPr="00A21324" w:rsidRDefault="00211F68" w:rsidP="00FF59A9">
                  <w:pPr>
                    <w:jc w:val="center"/>
                    <w:rPr>
                      <w:rFonts w:ascii="Times New Roman" w:hAnsi="Times New Roman" w:cs="Times New Roman"/>
                      <w:b/>
                      <w:sz w:val="24"/>
                      <w:szCs w:val="24"/>
                    </w:rPr>
                  </w:pPr>
                  <w:proofErr w:type="spellStart"/>
                  <w:r w:rsidRPr="00A21324">
                    <w:rPr>
                      <w:rFonts w:ascii="Times New Roman" w:hAnsi="Times New Roman" w:cs="Times New Roman"/>
                      <w:b/>
                      <w:sz w:val="24"/>
                      <w:szCs w:val="24"/>
                    </w:rPr>
                    <w:t>Смыслообразование</w:t>
                  </w:r>
                  <w:proofErr w:type="spellEnd"/>
                  <w:r w:rsidRPr="00A21324">
                    <w:rPr>
                      <w:rFonts w:ascii="Times New Roman" w:hAnsi="Times New Roman" w:cs="Times New Roman"/>
                      <w:b/>
                      <w:sz w:val="24"/>
                      <w:szCs w:val="24"/>
                    </w:rPr>
                    <w:t xml:space="preserve"> (мотивация учебной деятельности)</w:t>
                  </w:r>
                </w:p>
              </w:tc>
            </w:tr>
            <w:tr w:rsidR="00211F68" w:rsidRPr="00A21324" w:rsidTr="00FF59A9">
              <w:tc>
                <w:tcPr>
                  <w:tcW w:w="9571" w:type="dxa"/>
                </w:tcPr>
                <w:p w:rsidR="00211F68" w:rsidRPr="00A21324" w:rsidRDefault="00211F68" w:rsidP="00FF59A9">
                  <w:pPr>
                    <w:jc w:val="center"/>
                    <w:rPr>
                      <w:rFonts w:ascii="Times New Roman" w:hAnsi="Times New Roman" w:cs="Times New Roman"/>
                      <w:b/>
                      <w:sz w:val="24"/>
                      <w:szCs w:val="24"/>
                    </w:rPr>
                  </w:pPr>
                  <w:r w:rsidRPr="00A21324">
                    <w:rPr>
                      <w:rFonts w:ascii="Times New Roman" w:hAnsi="Times New Roman" w:cs="Times New Roman"/>
                      <w:b/>
                      <w:noProof/>
                      <w:color w:val="C00000"/>
                      <w:sz w:val="24"/>
                      <w:szCs w:val="24"/>
                      <w:lang w:eastAsia="ru-RU"/>
                    </w:rPr>
                    <w:lastRenderedPageBreak/>
                    <w:drawing>
                      <wp:inline distT="0" distB="0" distL="0" distR="0">
                        <wp:extent cx="4951379" cy="2120629"/>
                        <wp:effectExtent l="0" t="0" r="20955" b="13335"/>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tc>
            </w:tr>
            <w:tr w:rsidR="00211F68" w:rsidRPr="00A21324" w:rsidTr="00FF59A9">
              <w:tc>
                <w:tcPr>
                  <w:tcW w:w="9571" w:type="dxa"/>
                </w:tcPr>
                <w:p w:rsidR="00211F68" w:rsidRPr="00A21324" w:rsidRDefault="00211F68" w:rsidP="00FF59A9">
                  <w:pPr>
                    <w:jc w:val="right"/>
                    <w:rPr>
                      <w:rFonts w:ascii="Times New Roman" w:hAnsi="Times New Roman" w:cs="Times New Roman"/>
                      <w:b/>
                      <w:noProof/>
                      <w:sz w:val="24"/>
                      <w:szCs w:val="24"/>
                      <w:lang w:eastAsia="ru-RU"/>
                    </w:rPr>
                  </w:pPr>
                </w:p>
                <w:p w:rsidR="00211F68" w:rsidRPr="00A21324" w:rsidRDefault="00211F68" w:rsidP="00FF59A9">
                  <w:pPr>
                    <w:jc w:val="right"/>
                    <w:rPr>
                      <w:rFonts w:ascii="Times New Roman" w:hAnsi="Times New Roman" w:cs="Times New Roman"/>
                      <w:b/>
                      <w:noProof/>
                      <w:sz w:val="24"/>
                      <w:szCs w:val="24"/>
                      <w:lang w:eastAsia="ru-RU"/>
                    </w:rPr>
                  </w:pPr>
                  <w:r w:rsidRPr="00A21324">
                    <w:rPr>
                      <w:rFonts w:ascii="Times New Roman" w:hAnsi="Times New Roman" w:cs="Times New Roman"/>
                      <w:b/>
                      <w:noProof/>
                      <w:sz w:val="24"/>
                      <w:szCs w:val="24"/>
                      <w:lang w:eastAsia="ru-RU"/>
                    </w:rPr>
                    <w:t>Нравственно-этические ценности</w:t>
                  </w:r>
                </w:p>
              </w:tc>
            </w:tr>
            <w:tr w:rsidR="00211F68" w:rsidRPr="00A21324" w:rsidTr="00FF59A9">
              <w:tc>
                <w:tcPr>
                  <w:tcW w:w="9571" w:type="dxa"/>
                </w:tcPr>
                <w:p w:rsidR="00211F68" w:rsidRPr="00A21324" w:rsidRDefault="00211F68" w:rsidP="00FF59A9">
                  <w:pPr>
                    <w:jc w:val="right"/>
                    <w:rPr>
                      <w:rFonts w:ascii="Times New Roman" w:hAnsi="Times New Roman" w:cs="Times New Roman"/>
                      <w:b/>
                      <w:noProof/>
                      <w:color w:val="C00000"/>
                      <w:sz w:val="24"/>
                      <w:szCs w:val="24"/>
                      <w:lang w:eastAsia="ru-RU"/>
                    </w:rPr>
                  </w:pPr>
                  <w:r w:rsidRPr="00A21324">
                    <w:rPr>
                      <w:rFonts w:ascii="Times New Roman" w:hAnsi="Times New Roman" w:cs="Times New Roman"/>
                      <w:b/>
                      <w:noProof/>
                      <w:color w:val="C00000"/>
                      <w:sz w:val="24"/>
                      <w:szCs w:val="24"/>
                      <w:lang w:eastAsia="ru-RU"/>
                    </w:rPr>
                    <w:drawing>
                      <wp:inline distT="0" distB="0" distL="0" distR="0">
                        <wp:extent cx="4951379" cy="2120629"/>
                        <wp:effectExtent l="0" t="0" r="20955" b="13335"/>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tc>
            </w:tr>
            <w:tr w:rsidR="00211F68" w:rsidRPr="00A21324" w:rsidTr="00FF59A9">
              <w:tc>
                <w:tcPr>
                  <w:tcW w:w="9571" w:type="dxa"/>
                </w:tcPr>
                <w:p w:rsidR="00211F68" w:rsidRPr="00A21324" w:rsidRDefault="00211F68" w:rsidP="00FF59A9">
                  <w:pPr>
                    <w:rPr>
                      <w:rFonts w:ascii="Times New Roman" w:hAnsi="Times New Roman" w:cs="Times New Roman"/>
                      <w:b/>
                      <w:noProof/>
                      <w:color w:val="C00000"/>
                      <w:sz w:val="24"/>
                      <w:szCs w:val="24"/>
                      <w:lang w:eastAsia="ru-RU"/>
                    </w:rPr>
                  </w:pPr>
                </w:p>
                <w:p w:rsidR="00211F68" w:rsidRPr="00A21324" w:rsidRDefault="00211F68" w:rsidP="00FF59A9">
                  <w:pPr>
                    <w:rPr>
                      <w:rFonts w:ascii="Times New Roman" w:hAnsi="Times New Roman" w:cs="Times New Roman"/>
                      <w:b/>
                      <w:noProof/>
                      <w:color w:val="C00000"/>
                      <w:sz w:val="24"/>
                      <w:szCs w:val="24"/>
                      <w:lang w:eastAsia="ru-RU"/>
                    </w:rPr>
                  </w:pPr>
                </w:p>
                <w:p w:rsidR="00211F68" w:rsidRPr="00A21324" w:rsidRDefault="00211F68" w:rsidP="00FF59A9">
                  <w:pPr>
                    <w:rPr>
                      <w:rFonts w:ascii="Times New Roman" w:hAnsi="Times New Roman" w:cs="Times New Roman"/>
                      <w:b/>
                      <w:noProof/>
                      <w:color w:val="C00000"/>
                      <w:sz w:val="24"/>
                      <w:szCs w:val="24"/>
                      <w:lang w:eastAsia="ru-RU"/>
                    </w:rPr>
                  </w:pPr>
                </w:p>
                <w:p w:rsidR="00211F68" w:rsidRPr="00A21324" w:rsidRDefault="00211F68" w:rsidP="00FF59A9">
                  <w:pPr>
                    <w:jc w:val="center"/>
                    <w:rPr>
                      <w:rFonts w:ascii="Times New Roman" w:hAnsi="Times New Roman" w:cs="Times New Roman"/>
                      <w:b/>
                      <w:noProof/>
                      <w:sz w:val="24"/>
                      <w:szCs w:val="24"/>
                      <w:lang w:eastAsia="ru-RU"/>
                    </w:rPr>
                  </w:pPr>
                </w:p>
                <w:p w:rsidR="00211F68" w:rsidRPr="00A21324" w:rsidRDefault="00211F68" w:rsidP="00FF59A9">
                  <w:pPr>
                    <w:jc w:val="center"/>
                    <w:rPr>
                      <w:rFonts w:ascii="Times New Roman" w:hAnsi="Times New Roman" w:cs="Times New Roman"/>
                      <w:b/>
                      <w:noProof/>
                      <w:color w:val="C00000"/>
                      <w:sz w:val="24"/>
                      <w:szCs w:val="24"/>
                      <w:lang w:eastAsia="ru-RU"/>
                    </w:rPr>
                  </w:pPr>
                  <w:r w:rsidRPr="00A21324">
                    <w:rPr>
                      <w:rFonts w:ascii="Times New Roman" w:hAnsi="Times New Roman" w:cs="Times New Roman"/>
                      <w:b/>
                      <w:noProof/>
                      <w:sz w:val="24"/>
                      <w:szCs w:val="24"/>
                      <w:lang w:eastAsia="ru-RU"/>
                    </w:rPr>
                    <w:t>Регулятивные УУД</w:t>
                  </w:r>
                </w:p>
              </w:tc>
            </w:tr>
            <w:tr w:rsidR="00211F68" w:rsidRPr="00A21324" w:rsidTr="00FF59A9">
              <w:tc>
                <w:tcPr>
                  <w:tcW w:w="9571" w:type="dxa"/>
                </w:tcPr>
                <w:p w:rsidR="00211F68" w:rsidRPr="00A21324" w:rsidRDefault="00211F68" w:rsidP="00FF59A9">
                  <w:pPr>
                    <w:rPr>
                      <w:rFonts w:ascii="Times New Roman" w:hAnsi="Times New Roman" w:cs="Times New Roman"/>
                      <w:b/>
                      <w:noProof/>
                      <w:sz w:val="24"/>
                      <w:szCs w:val="24"/>
                      <w:lang w:eastAsia="ru-RU"/>
                    </w:rPr>
                  </w:pPr>
                  <w:r w:rsidRPr="00A21324">
                    <w:rPr>
                      <w:rFonts w:ascii="Times New Roman" w:hAnsi="Times New Roman" w:cs="Times New Roman"/>
                      <w:b/>
                      <w:noProof/>
                      <w:sz w:val="24"/>
                      <w:szCs w:val="24"/>
                      <w:lang w:eastAsia="ru-RU"/>
                    </w:rPr>
                    <w:t>Внимание (устойчивость, контроль)</w:t>
                  </w:r>
                </w:p>
              </w:tc>
            </w:tr>
            <w:tr w:rsidR="00211F68" w:rsidRPr="00A21324" w:rsidTr="00FF59A9">
              <w:tc>
                <w:tcPr>
                  <w:tcW w:w="9571" w:type="dxa"/>
                </w:tcPr>
                <w:p w:rsidR="00211F68" w:rsidRPr="00A21324" w:rsidRDefault="00211F68" w:rsidP="00FF59A9">
                  <w:pPr>
                    <w:rPr>
                      <w:rFonts w:ascii="Times New Roman" w:hAnsi="Times New Roman" w:cs="Times New Roman"/>
                      <w:b/>
                      <w:noProof/>
                      <w:color w:val="C00000"/>
                      <w:sz w:val="24"/>
                      <w:szCs w:val="24"/>
                      <w:lang w:eastAsia="ru-RU"/>
                    </w:rPr>
                  </w:pPr>
                  <w:r w:rsidRPr="00A21324">
                    <w:rPr>
                      <w:rFonts w:ascii="Times New Roman" w:hAnsi="Times New Roman" w:cs="Times New Roman"/>
                      <w:b/>
                      <w:noProof/>
                      <w:color w:val="C00000"/>
                      <w:sz w:val="24"/>
                      <w:szCs w:val="24"/>
                      <w:lang w:eastAsia="ru-RU"/>
                    </w:rPr>
                    <w:drawing>
                      <wp:inline distT="0" distB="0" distL="0" distR="0">
                        <wp:extent cx="4893013" cy="2003898"/>
                        <wp:effectExtent l="0" t="0" r="22225" b="15875"/>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211F68" w:rsidRPr="00A21324" w:rsidTr="00FF59A9">
              <w:tc>
                <w:tcPr>
                  <w:tcW w:w="9571" w:type="dxa"/>
                </w:tcPr>
                <w:p w:rsidR="00211F68" w:rsidRPr="00A21324" w:rsidRDefault="00211F68" w:rsidP="00FF59A9">
                  <w:pPr>
                    <w:jc w:val="center"/>
                    <w:rPr>
                      <w:rFonts w:ascii="Times New Roman" w:hAnsi="Times New Roman" w:cs="Times New Roman"/>
                      <w:b/>
                      <w:noProof/>
                      <w:sz w:val="24"/>
                      <w:szCs w:val="24"/>
                      <w:lang w:eastAsia="ru-RU"/>
                    </w:rPr>
                  </w:pPr>
                  <w:r w:rsidRPr="00A21324">
                    <w:rPr>
                      <w:rFonts w:ascii="Times New Roman" w:hAnsi="Times New Roman" w:cs="Times New Roman"/>
                      <w:b/>
                      <w:noProof/>
                      <w:sz w:val="24"/>
                      <w:szCs w:val="24"/>
                      <w:lang w:eastAsia="ru-RU"/>
                    </w:rPr>
                    <w:t>Тест Равена</w:t>
                  </w:r>
                </w:p>
              </w:tc>
            </w:tr>
            <w:tr w:rsidR="00211F68" w:rsidRPr="00A21324" w:rsidTr="00FF59A9">
              <w:tc>
                <w:tcPr>
                  <w:tcW w:w="9571" w:type="dxa"/>
                </w:tcPr>
                <w:p w:rsidR="00211F68" w:rsidRPr="00A21324" w:rsidRDefault="00211F68" w:rsidP="00FF59A9">
                  <w:pPr>
                    <w:jc w:val="right"/>
                    <w:rPr>
                      <w:rFonts w:ascii="Times New Roman" w:hAnsi="Times New Roman" w:cs="Times New Roman"/>
                      <w:b/>
                      <w:noProof/>
                      <w:color w:val="C00000"/>
                      <w:sz w:val="24"/>
                      <w:szCs w:val="24"/>
                      <w:lang w:eastAsia="ru-RU"/>
                    </w:rPr>
                  </w:pPr>
                  <w:r w:rsidRPr="00A21324">
                    <w:rPr>
                      <w:rFonts w:ascii="Times New Roman" w:hAnsi="Times New Roman" w:cs="Times New Roman"/>
                      <w:b/>
                      <w:noProof/>
                      <w:color w:val="C00000"/>
                      <w:sz w:val="24"/>
                      <w:szCs w:val="24"/>
                      <w:lang w:eastAsia="ru-RU"/>
                    </w:rPr>
                    <w:lastRenderedPageBreak/>
                    <w:drawing>
                      <wp:inline distT="0" distB="0" distL="0" distR="0">
                        <wp:extent cx="4951379" cy="2033080"/>
                        <wp:effectExtent l="0" t="0" r="20955" b="24765"/>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211F68" w:rsidRPr="00A21324" w:rsidTr="00FF59A9">
              <w:tc>
                <w:tcPr>
                  <w:tcW w:w="9571" w:type="dxa"/>
                </w:tcPr>
                <w:p w:rsidR="00211F68" w:rsidRPr="00A21324" w:rsidRDefault="00211F68" w:rsidP="00FF59A9">
                  <w:pPr>
                    <w:jc w:val="center"/>
                    <w:rPr>
                      <w:rFonts w:ascii="Times New Roman" w:hAnsi="Times New Roman" w:cs="Times New Roman"/>
                      <w:b/>
                      <w:noProof/>
                      <w:color w:val="C00000"/>
                      <w:sz w:val="24"/>
                      <w:szCs w:val="24"/>
                      <w:lang w:eastAsia="ru-RU"/>
                    </w:rPr>
                  </w:pPr>
                  <w:r w:rsidRPr="00A21324">
                    <w:rPr>
                      <w:rFonts w:ascii="Times New Roman" w:hAnsi="Times New Roman" w:cs="Times New Roman"/>
                      <w:b/>
                      <w:noProof/>
                      <w:sz w:val="24"/>
                      <w:szCs w:val="24"/>
                      <w:lang w:eastAsia="ru-RU"/>
                    </w:rPr>
                    <w:t>Коммуникативные УУД</w:t>
                  </w:r>
                </w:p>
              </w:tc>
            </w:tr>
            <w:tr w:rsidR="00211F68" w:rsidRPr="00A21324" w:rsidTr="00FF59A9">
              <w:tc>
                <w:tcPr>
                  <w:tcW w:w="9571" w:type="dxa"/>
                </w:tcPr>
                <w:p w:rsidR="00211F68" w:rsidRPr="00A21324" w:rsidRDefault="00211F68" w:rsidP="00FF59A9">
                  <w:pPr>
                    <w:rPr>
                      <w:rFonts w:ascii="Times New Roman" w:hAnsi="Times New Roman" w:cs="Times New Roman"/>
                      <w:b/>
                      <w:noProof/>
                      <w:color w:val="C00000"/>
                      <w:sz w:val="24"/>
                      <w:szCs w:val="24"/>
                      <w:lang w:eastAsia="ru-RU"/>
                    </w:rPr>
                  </w:pPr>
                  <w:r w:rsidRPr="00A21324">
                    <w:rPr>
                      <w:rFonts w:ascii="Times New Roman" w:hAnsi="Times New Roman" w:cs="Times New Roman"/>
                      <w:b/>
                      <w:noProof/>
                      <w:sz w:val="24"/>
                      <w:szCs w:val="24"/>
                      <w:lang w:eastAsia="ru-RU"/>
                    </w:rPr>
                    <w:t>Общение со сверстниками</w:t>
                  </w:r>
                </w:p>
              </w:tc>
            </w:tr>
            <w:tr w:rsidR="00211F68" w:rsidRPr="00A21324" w:rsidTr="00FF59A9">
              <w:tc>
                <w:tcPr>
                  <w:tcW w:w="9571" w:type="dxa"/>
                </w:tcPr>
                <w:p w:rsidR="00211F68" w:rsidRPr="00A21324" w:rsidRDefault="00211F68" w:rsidP="00FF59A9">
                  <w:pPr>
                    <w:rPr>
                      <w:rFonts w:ascii="Times New Roman" w:hAnsi="Times New Roman" w:cs="Times New Roman"/>
                      <w:b/>
                      <w:noProof/>
                      <w:color w:val="C00000"/>
                      <w:sz w:val="24"/>
                      <w:szCs w:val="24"/>
                      <w:lang w:eastAsia="ru-RU"/>
                    </w:rPr>
                  </w:pPr>
                  <w:r w:rsidRPr="00A21324">
                    <w:rPr>
                      <w:rFonts w:ascii="Times New Roman" w:hAnsi="Times New Roman" w:cs="Times New Roman"/>
                      <w:b/>
                      <w:noProof/>
                      <w:color w:val="C00000"/>
                      <w:sz w:val="24"/>
                      <w:szCs w:val="24"/>
                      <w:lang w:eastAsia="ru-RU"/>
                    </w:rPr>
                    <w:drawing>
                      <wp:inline distT="0" distB="0" distL="0" distR="0">
                        <wp:extent cx="4893013" cy="1964987"/>
                        <wp:effectExtent l="0" t="0" r="22225" b="16510"/>
                        <wp:docPr id="20"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bookmarkStart w:id="0" w:name="_GoBack"/>
                  <w:bookmarkEnd w:id="0"/>
                </w:p>
              </w:tc>
            </w:tr>
            <w:tr w:rsidR="00211F68" w:rsidRPr="00A21324" w:rsidTr="00FF59A9">
              <w:tc>
                <w:tcPr>
                  <w:tcW w:w="9571" w:type="dxa"/>
                </w:tcPr>
                <w:p w:rsidR="00211F68" w:rsidRPr="00A21324" w:rsidRDefault="00211F68" w:rsidP="00FF59A9">
                  <w:pPr>
                    <w:jc w:val="right"/>
                    <w:rPr>
                      <w:rFonts w:ascii="Times New Roman" w:hAnsi="Times New Roman" w:cs="Times New Roman"/>
                      <w:b/>
                      <w:noProof/>
                      <w:color w:val="C00000"/>
                      <w:sz w:val="24"/>
                      <w:szCs w:val="24"/>
                      <w:lang w:eastAsia="ru-RU"/>
                    </w:rPr>
                  </w:pPr>
                  <w:r w:rsidRPr="00A21324">
                    <w:rPr>
                      <w:rFonts w:ascii="Times New Roman" w:hAnsi="Times New Roman" w:cs="Times New Roman"/>
                      <w:b/>
                      <w:noProof/>
                      <w:sz w:val="24"/>
                      <w:szCs w:val="24"/>
                      <w:lang w:eastAsia="ru-RU"/>
                    </w:rPr>
                    <w:t>Общение со взрослыми</w:t>
                  </w:r>
                </w:p>
              </w:tc>
            </w:tr>
            <w:tr w:rsidR="00211F68" w:rsidRPr="00A21324" w:rsidTr="00FF59A9">
              <w:tc>
                <w:tcPr>
                  <w:tcW w:w="9571" w:type="dxa"/>
                </w:tcPr>
                <w:p w:rsidR="00211F68" w:rsidRPr="00A21324" w:rsidRDefault="00211F68" w:rsidP="00FF59A9">
                  <w:pPr>
                    <w:jc w:val="right"/>
                    <w:rPr>
                      <w:rFonts w:ascii="Times New Roman" w:hAnsi="Times New Roman" w:cs="Times New Roman"/>
                      <w:b/>
                      <w:noProof/>
                      <w:color w:val="C00000"/>
                      <w:sz w:val="24"/>
                      <w:szCs w:val="24"/>
                      <w:lang w:eastAsia="ru-RU"/>
                    </w:rPr>
                  </w:pPr>
                  <w:r w:rsidRPr="00A21324">
                    <w:rPr>
                      <w:rFonts w:ascii="Times New Roman" w:hAnsi="Times New Roman" w:cs="Times New Roman"/>
                      <w:b/>
                      <w:noProof/>
                      <w:color w:val="C00000"/>
                      <w:sz w:val="24"/>
                      <w:szCs w:val="24"/>
                      <w:lang w:eastAsia="ru-RU"/>
                    </w:rPr>
                    <w:drawing>
                      <wp:inline distT="0" distB="0" distL="0" distR="0">
                        <wp:extent cx="4766553" cy="1809345"/>
                        <wp:effectExtent l="19050" t="0" r="14997" b="405"/>
                        <wp:docPr id="2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211F68" w:rsidRPr="00A21324" w:rsidRDefault="00211F68" w:rsidP="00211F68">
            <w:pPr>
              <w:pStyle w:val="a6"/>
              <w:spacing w:after="0"/>
              <w:rPr>
                <w:rFonts w:ascii="Times New Roman" w:hAnsi="Times New Roman" w:cs="Times New Roman"/>
                <w:b/>
                <w:sz w:val="24"/>
                <w:szCs w:val="24"/>
              </w:rPr>
            </w:pPr>
          </w:p>
          <w:p w:rsidR="00211F68" w:rsidRPr="00A21324" w:rsidRDefault="00211F68" w:rsidP="00211F68">
            <w:pPr>
              <w:rPr>
                <w:rFonts w:ascii="Times New Roman" w:hAnsi="Times New Roman" w:cs="Times New Roman"/>
                <w:sz w:val="24"/>
                <w:szCs w:val="24"/>
              </w:rPr>
            </w:pPr>
          </w:p>
          <w:p w:rsidR="00755720" w:rsidRPr="00A21324" w:rsidRDefault="00755720" w:rsidP="00755720">
            <w:pPr>
              <w:spacing w:after="0" w:line="360" w:lineRule="auto"/>
              <w:ind w:firstLine="709"/>
              <w:contextualSpacing/>
              <w:jc w:val="center"/>
              <w:rPr>
                <w:rFonts w:ascii="Times New Roman" w:eastAsia="Times New Roman" w:hAnsi="Times New Roman" w:cs="Times New Roman"/>
                <w:color w:val="000000"/>
                <w:sz w:val="24"/>
                <w:szCs w:val="24"/>
                <w:lang w:eastAsia="ru-RU"/>
              </w:rPr>
            </w:pPr>
          </w:p>
          <w:p w:rsidR="00755720" w:rsidRPr="00A21324" w:rsidRDefault="00755720" w:rsidP="00755720">
            <w:pPr>
              <w:spacing w:after="0" w:line="360" w:lineRule="auto"/>
              <w:ind w:firstLine="709"/>
              <w:contextualSpacing/>
              <w:jc w:val="center"/>
              <w:rPr>
                <w:rFonts w:ascii="Times New Roman" w:eastAsia="Times New Roman" w:hAnsi="Times New Roman" w:cs="Times New Roman"/>
                <w:color w:val="000000"/>
                <w:sz w:val="24"/>
                <w:szCs w:val="24"/>
                <w:lang w:eastAsia="ru-RU"/>
              </w:rPr>
            </w:pPr>
          </w:p>
          <w:p w:rsidR="00755720" w:rsidRPr="00A21324" w:rsidRDefault="00755720" w:rsidP="00755720">
            <w:pPr>
              <w:spacing w:after="0" w:line="360" w:lineRule="auto"/>
              <w:ind w:firstLine="709"/>
              <w:contextualSpacing/>
              <w:jc w:val="center"/>
              <w:rPr>
                <w:rFonts w:ascii="Times New Roman" w:eastAsia="Times New Roman" w:hAnsi="Times New Roman" w:cs="Times New Roman"/>
                <w:color w:val="000000"/>
                <w:sz w:val="24"/>
                <w:szCs w:val="24"/>
                <w:lang w:eastAsia="ru-RU"/>
              </w:rPr>
            </w:pPr>
          </w:p>
          <w:p w:rsidR="00755720" w:rsidRPr="00A21324" w:rsidRDefault="00755720" w:rsidP="00755720">
            <w:pPr>
              <w:spacing w:after="0" w:line="360" w:lineRule="auto"/>
              <w:ind w:firstLine="709"/>
              <w:contextualSpacing/>
              <w:jc w:val="center"/>
              <w:rPr>
                <w:rFonts w:ascii="Times New Roman" w:eastAsia="Times New Roman" w:hAnsi="Times New Roman" w:cs="Times New Roman"/>
                <w:color w:val="000000"/>
                <w:sz w:val="24"/>
                <w:szCs w:val="24"/>
                <w:lang w:eastAsia="ru-RU"/>
              </w:rPr>
            </w:pPr>
          </w:p>
          <w:p w:rsidR="00755720" w:rsidRPr="00A21324" w:rsidRDefault="00755720" w:rsidP="00755720">
            <w:pPr>
              <w:spacing w:after="0" w:line="360" w:lineRule="auto"/>
              <w:ind w:firstLine="709"/>
              <w:contextualSpacing/>
              <w:jc w:val="center"/>
              <w:rPr>
                <w:rFonts w:ascii="Times New Roman" w:eastAsia="Times New Roman" w:hAnsi="Times New Roman" w:cs="Times New Roman"/>
                <w:color w:val="000000"/>
                <w:sz w:val="24"/>
                <w:szCs w:val="24"/>
                <w:lang w:eastAsia="ru-RU"/>
              </w:rPr>
            </w:pPr>
          </w:p>
          <w:p w:rsidR="00755720" w:rsidRPr="00A21324" w:rsidRDefault="00755720" w:rsidP="00755720">
            <w:pPr>
              <w:spacing w:after="0" w:line="360" w:lineRule="auto"/>
              <w:ind w:firstLine="709"/>
              <w:contextualSpacing/>
              <w:jc w:val="center"/>
              <w:rPr>
                <w:rFonts w:ascii="Times New Roman" w:eastAsia="Times New Roman" w:hAnsi="Times New Roman" w:cs="Times New Roman"/>
                <w:color w:val="000000"/>
                <w:sz w:val="24"/>
                <w:szCs w:val="24"/>
                <w:lang w:eastAsia="ru-RU"/>
              </w:rPr>
            </w:pPr>
          </w:p>
          <w:p w:rsidR="004D6000" w:rsidRPr="00A21324" w:rsidRDefault="004D6000" w:rsidP="00755720">
            <w:pPr>
              <w:spacing w:after="0" w:line="360" w:lineRule="auto"/>
              <w:ind w:firstLine="709"/>
              <w:contextualSpacing/>
              <w:jc w:val="center"/>
              <w:rPr>
                <w:rFonts w:ascii="Times New Roman" w:eastAsia="Times New Roman" w:hAnsi="Times New Roman" w:cs="Times New Roman"/>
                <w:color w:val="000000"/>
                <w:sz w:val="24"/>
                <w:szCs w:val="24"/>
                <w:lang w:eastAsia="ru-RU"/>
              </w:rPr>
            </w:pPr>
          </w:p>
          <w:p w:rsidR="004D6000" w:rsidRPr="00A21324" w:rsidRDefault="004D6000" w:rsidP="00755720">
            <w:pPr>
              <w:spacing w:after="0" w:line="360" w:lineRule="auto"/>
              <w:ind w:firstLine="709"/>
              <w:contextualSpacing/>
              <w:jc w:val="center"/>
              <w:rPr>
                <w:rFonts w:ascii="Times New Roman" w:eastAsia="Times New Roman" w:hAnsi="Times New Roman" w:cs="Times New Roman"/>
                <w:color w:val="000000"/>
                <w:sz w:val="24"/>
                <w:szCs w:val="24"/>
                <w:lang w:eastAsia="ru-RU"/>
              </w:rPr>
            </w:pPr>
          </w:p>
          <w:p w:rsidR="004D6000" w:rsidRPr="00A21324" w:rsidRDefault="004D6000" w:rsidP="00755720">
            <w:pPr>
              <w:spacing w:after="0" w:line="360" w:lineRule="auto"/>
              <w:ind w:firstLine="709"/>
              <w:contextualSpacing/>
              <w:jc w:val="center"/>
              <w:rPr>
                <w:rFonts w:ascii="Times New Roman" w:eastAsia="Times New Roman" w:hAnsi="Times New Roman" w:cs="Times New Roman"/>
                <w:color w:val="000000"/>
                <w:sz w:val="24"/>
                <w:szCs w:val="24"/>
                <w:lang w:eastAsia="ru-RU"/>
              </w:rPr>
            </w:pPr>
          </w:p>
          <w:p w:rsidR="004D6000" w:rsidRPr="00A21324" w:rsidRDefault="004D6000" w:rsidP="00755720">
            <w:pPr>
              <w:spacing w:after="0" w:line="360" w:lineRule="auto"/>
              <w:ind w:firstLine="709"/>
              <w:contextualSpacing/>
              <w:jc w:val="center"/>
              <w:rPr>
                <w:rFonts w:ascii="Times New Roman" w:eastAsia="Times New Roman" w:hAnsi="Times New Roman" w:cs="Times New Roman"/>
                <w:color w:val="000000"/>
                <w:sz w:val="24"/>
                <w:szCs w:val="24"/>
                <w:lang w:eastAsia="ru-RU"/>
              </w:rPr>
            </w:pPr>
          </w:p>
          <w:p w:rsidR="00596855" w:rsidRPr="00A21324" w:rsidRDefault="00596855" w:rsidP="00755720">
            <w:pPr>
              <w:spacing w:after="0" w:line="360" w:lineRule="auto"/>
              <w:ind w:firstLine="709"/>
              <w:contextualSpacing/>
              <w:jc w:val="center"/>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Список литературы</w:t>
            </w:r>
          </w:p>
          <w:p w:rsidR="00596855" w:rsidRPr="00A21324" w:rsidRDefault="00596855" w:rsidP="00755720">
            <w:pPr>
              <w:spacing w:after="0" w:line="360" w:lineRule="auto"/>
              <w:ind w:firstLine="709"/>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Глазунов Д.А.Психология Развивающие занятия 1 класс, М 2008</w:t>
            </w:r>
          </w:p>
          <w:p w:rsidR="00596855" w:rsidRPr="00A21324" w:rsidRDefault="00596855" w:rsidP="00755720">
            <w:pPr>
              <w:spacing w:before="150" w:after="0" w:line="360" w:lineRule="auto"/>
              <w:ind w:firstLine="709"/>
              <w:contextualSpacing/>
              <w:jc w:val="both"/>
              <w:rPr>
                <w:rFonts w:ascii="Times New Roman" w:eastAsia="Times New Roman" w:hAnsi="Times New Roman" w:cs="Times New Roman"/>
                <w:color w:val="000000"/>
                <w:sz w:val="24"/>
                <w:szCs w:val="24"/>
                <w:lang w:eastAsia="ru-RU"/>
              </w:rPr>
            </w:pPr>
            <w:proofErr w:type="spellStart"/>
            <w:r w:rsidRPr="00A21324">
              <w:rPr>
                <w:rFonts w:ascii="Times New Roman" w:eastAsia="Times New Roman" w:hAnsi="Times New Roman" w:cs="Times New Roman"/>
                <w:color w:val="000000"/>
                <w:sz w:val="24"/>
                <w:szCs w:val="24"/>
                <w:lang w:eastAsia="ru-RU"/>
              </w:rPr>
              <w:t>Зак</w:t>
            </w:r>
            <w:proofErr w:type="spellEnd"/>
            <w:r w:rsidRPr="00A21324">
              <w:rPr>
                <w:rFonts w:ascii="Times New Roman" w:eastAsia="Times New Roman" w:hAnsi="Times New Roman" w:cs="Times New Roman"/>
                <w:color w:val="000000"/>
                <w:sz w:val="24"/>
                <w:szCs w:val="24"/>
                <w:lang w:eastAsia="ru-RU"/>
              </w:rPr>
              <w:t xml:space="preserve"> А.З. Как определить уровень мышления школьника. М., 1982.</w:t>
            </w:r>
          </w:p>
          <w:p w:rsidR="00596855" w:rsidRPr="00A21324" w:rsidRDefault="00596855" w:rsidP="00755720">
            <w:pPr>
              <w:spacing w:after="0" w:line="360" w:lineRule="auto"/>
              <w:ind w:firstLine="709"/>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 xml:space="preserve">Захарова А.В. </w:t>
            </w:r>
            <w:proofErr w:type="spellStart"/>
            <w:r w:rsidRPr="00A21324">
              <w:rPr>
                <w:rFonts w:ascii="Times New Roman" w:eastAsia="Times New Roman" w:hAnsi="Times New Roman" w:cs="Times New Roman"/>
                <w:color w:val="000000"/>
                <w:sz w:val="24"/>
                <w:szCs w:val="24"/>
                <w:lang w:eastAsia="ru-RU"/>
              </w:rPr>
              <w:t>Психологичя</w:t>
            </w:r>
            <w:proofErr w:type="spellEnd"/>
            <w:r w:rsidRPr="00A21324">
              <w:rPr>
                <w:rFonts w:ascii="Times New Roman" w:eastAsia="Times New Roman" w:hAnsi="Times New Roman" w:cs="Times New Roman"/>
                <w:color w:val="000000"/>
                <w:sz w:val="24"/>
                <w:szCs w:val="24"/>
                <w:lang w:eastAsia="ru-RU"/>
              </w:rPr>
              <w:t xml:space="preserve"> формирования самооценки. Минск, 1993.</w:t>
            </w:r>
          </w:p>
          <w:p w:rsidR="00596855" w:rsidRPr="00A21324" w:rsidRDefault="00596855" w:rsidP="00755720">
            <w:pPr>
              <w:spacing w:after="0" w:line="360" w:lineRule="auto"/>
              <w:ind w:firstLine="709"/>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Зимняя И.А. Педагогическая психология. М.: Изд-во "Логос", 2002.</w:t>
            </w:r>
          </w:p>
          <w:p w:rsidR="00596855" w:rsidRPr="00A21324" w:rsidRDefault="00596855" w:rsidP="00755720">
            <w:pPr>
              <w:spacing w:after="0" w:line="360" w:lineRule="auto"/>
              <w:ind w:firstLine="709"/>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 xml:space="preserve">Зинченко В.П. Психологические основы педагогики. (Психолого-педагогические основы построения системы развивающего обучения </w:t>
            </w:r>
            <w:proofErr w:type="spellStart"/>
            <w:r w:rsidRPr="00A21324">
              <w:rPr>
                <w:rFonts w:ascii="Times New Roman" w:eastAsia="Times New Roman" w:hAnsi="Times New Roman" w:cs="Times New Roman"/>
                <w:color w:val="000000"/>
                <w:sz w:val="24"/>
                <w:szCs w:val="24"/>
                <w:lang w:eastAsia="ru-RU"/>
              </w:rPr>
              <w:t>Д.Б.Эльконина</w:t>
            </w:r>
            <w:proofErr w:type="spellEnd"/>
            <w:r w:rsidRPr="00A21324">
              <w:rPr>
                <w:rFonts w:ascii="Times New Roman" w:eastAsia="Times New Roman" w:hAnsi="Times New Roman" w:cs="Times New Roman"/>
                <w:color w:val="000000"/>
                <w:sz w:val="24"/>
                <w:szCs w:val="24"/>
                <w:lang w:eastAsia="ru-RU"/>
              </w:rPr>
              <w:t xml:space="preserve"> – В.В.Давыдова). – М.: </w:t>
            </w:r>
            <w:proofErr w:type="spellStart"/>
            <w:r w:rsidRPr="00A21324">
              <w:rPr>
                <w:rFonts w:ascii="Times New Roman" w:eastAsia="Times New Roman" w:hAnsi="Times New Roman" w:cs="Times New Roman"/>
                <w:color w:val="000000"/>
                <w:sz w:val="24"/>
                <w:szCs w:val="24"/>
                <w:lang w:eastAsia="ru-RU"/>
              </w:rPr>
              <w:t>Гардарики</w:t>
            </w:r>
            <w:proofErr w:type="spellEnd"/>
            <w:r w:rsidRPr="00A21324">
              <w:rPr>
                <w:rFonts w:ascii="Times New Roman" w:eastAsia="Times New Roman" w:hAnsi="Times New Roman" w:cs="Times New Roman"/>
                <w:color w:val="000000"/>
                <w:sz w:val="24"/>
                <w:szCs w:val="24"/>
                <w:lang w:eastAsia="ru-RU"/>
              </w:rPr>
              <w:t>, 2002.</w:t>
            </w:r>
          </w:p>
          <w:p w:rsidR="00596855" w:rsidRPr="00A21324" w:rsidRDefault="00596855" w:rsidP="00755720">
            <w:pPr>
              <w:spacing w:after="0" w:line="360" w:lineRule="auto"/>
              <w:ind w:firstLine="709"/>
              <w:contextualSpacing/>
              <w:jc w:val="both"/>
              <w:rPr>
                <w:rFonts w:ascii="Times New Roman" w:eastAsia="Times New Roman" w:hAnsi="Times New Roman" w:cs="Times New Roman"/>
                <w:color w:val="000000"/>
                <w:sz w:val="24"/>
                <w:szCs w:val="24"/>
                <w:lang w:eastAsia="ru-RU"/>
              </w:rPr>
            </w:pPr>
            <w:proofErr w:type="spellStart"/>
            <w:r w:rsidRPr="00A21324">
              <w:rPr>
                <w:rFonts w:ascii="Times New Roman" w:eastAsia="Times New Roman" w:hAnsi="Times New Roman" w:cs="Times New Roman"/>
                <w:color w:val="000000"/>
                <w:sz w:val="24"/>
                <w:szCs w:val="24"/>
                <w:lang w:eastAsia="ru-RU"/>
              </w:rPr>
              <w:t>Хухлаева</w:t>
            </w:r>
            <w:proofErr w:type="spellEnd"/>
            <w:r w:rsidRPr="00A21324">
              <w:rPr>
                <w:rFonts w:ascii="Times New Roman" w:eastAsia="Times New Roman" w:hAnsi="Times New Roman" w:cs="Times New Roman"/>
                <w:color w:val="000000"/>
                <w:sz w:val="24"/>
                <w:szCs w:val="24"/>
                <w:lang w:eastAsia="ru-RU"/>
              </w:rPr>
              <w:t xml:space="preserve"> О.В. Школьная психологическая служба, М,2008</w:t>
            </w:r>
          </w:p>
          <w:p w:rsidR="00596855" w:rsidRPr="00A21324" w:rsidRDefault="00596855" w:rsidP="00755720">
            <w:pPr>
              <w:spacing w:after="0" w:line="360" w:lineRule="auto"/>
              <w:ind w:firstLine="709"/>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Психолого-педагогическое обеспечение национальной образовательной инициативы «Наша новая школа»,</w:t>
            </w:r>
            <w:r w:rsidR="00C75651" w:rsidRPr="00A21324">
              <w:rPr>
                <w:rFonts w:ascii="Times New Roman" w:eastAsia="Times New Roman" w:hAnsi="Times New Roman" w:cs="Times New Roman"/>
                <w:color w:val="000000"/>
                <w:sz w:val="24"/>
                <w:szCs w:val="24"/>
                <w:lang w:eastAsia="ru-RU"/>
              </w:rPr>
              <w:t xml:space="preserve"> Под</w:t>
            </w:r>
            <w:r w:rsidRPr="00A21324">
              <w:rPr>
                <w:rFonts w:ascii="Times New Roman" w:eastAsia="Times New Roman" w:hAnsi="Times New Roman" w:cs="Times New Roman"/>
                <w:color w:val="000000"/>
                <w:sz w:val="24"/>
                <w:szCs w:val="24"/>
                <w:lang w:eastAsia="ru-RU"/>
              </w:rPr>
              <w:t xml:space="preserve"> ред</w:t>
            </w:r>
            <w:r w:rsidR="00C75651" w:rsidRPr="00A21324">
              <w:rPr>
                <w:rFonts w:ascii="Times New Roman" w:eastAsia="Times New Roman" w:hAnsi="Times New Roman" w:cs="Times New Roman"/>
                <w:color w:val="000000"/>
                <w:sz w:val="24"/>
                <w:szCs w:val="24"/>
                <w:lang w:eastAsia="ru-RU"/>
              </w:rPr>
              <w:t>.</w:t>
            </w:r>
            <w:r w:rsidRPr="00A21324">
              <w:rPr>
                <w:rFonts w:ascii="Times New Roman" w:eastAsia="Times New Roman" w:hAnsi="Times New Roman" w:cs="Times New Roman"/>
                <w:color w:val="000000"/>
                <w:sz w:val="24"/>
                <w:szCs w:val="24"/>
                <w:lang w:eastAsia="ru-RU"/>
              </w:rPr>
              <w:t xml:space="preserve"> В.В.Рубцова,</w:t>
            </w:r>
            <w:r w:rsidR="00C75651" w:rsidRPr="00A21324">
              <w:rPr>
                <w:rFonts w:ascii="Times New Roman" w:eastAsia="Times New Roman" w:hAnsi="Times New Roman" w:cs="Times New Roman"/>
                <w:color w:val="000000"/>
                <w:sz w:val="24"/>
                <w:szCs w:val="24"/>
                <w:lang w:eastAsia="ru-RU"/>
              </w:rPr>
              <w:t xml:space="preserve"> </w:t>
            </w:r>
            <w:r w:rsidRPr="00A21324">
              <w:rPr>
                <w:rFonts w:ascii="Times New Roman" w:eastAsia="Times New Roman" w:hAnsi="Times New Roman" w:cs="Times New Roman"/>
                <w:color w:val="000000"/>
                <w:sz w:val="24"/>
                <w:szCs w:val="24"/>
                <w:lang w:eastAsia="ru-RU"/>
              </w:rPr>
              <w:t>М.2010</w:t>
            </w:r>
          </w:p>
          <w:p w:rsidR="00596855" w:rsidRPr="00A21324" w:rsidRDefault="00596855" w:rsidP="00755720">
            <w:pPr>
              <w:spacing w:after="0" w:line="360" w:lineRule="auto"/>
              <w:ind w:firstLine="709"/>
              <w:contextualSpacing/>
              <w:jc w:val="both"/>
              <w:rPr>
                <w:rFonts w:ascii="Times New Roman" w:eastAsia="Times New Roman" w:hAnsi="Times New Roman" w:cs="Times New Roman"/>
                <w:color w:val="000000"/>
                <w:sz w:val="24"/>
                <w:szCs w:val="24"/>
                <w:lang w:eastAsia="ru-RU"/>
              </w:rPr>
            </w:pPr>
            <w:r w:rsidRPr="00A21324">
              <w:rPr>
                <w:rFonts w:ascii="Times New Roman" w:eastAsia="Times New Roman" w:hAnsi="Times New Roman" w:cs="Times New Roman"/>
                <w:color w:val="000000"/>
                <w:sz w:val="24"/>
                <w:szCs w:val="24"/>
                <w:lang w:eastAsia="ru-RU"/>
              </w:rPr>
              <w:t xml:space="preserve">Стандарты второго </w:t>
            </w:r>
            <w:proofErr w:type="spellStart"/>
            <w:r w:rsidRPr="00A21324">
              <w:rPr>
                <w:rFonts w:ascii="Times New Roman" w:eastAsia="Times New Roman" w:hAnsi="Times New Roman" w:cs="Times New Roman"/>
                <w:color w:val="000000"/>
                <w:sz w:val="24"/>
                <w:szCs w:val="24"/>
                <w:lang w:eastAsia="ru-RU"/>
              </w:rPr>
              <w:t>покаления</w:t>
            </w:r>
            <w:proofErr w:type="spellEnd"/>
            <w:r w:rsidRPr="00A21324">
              <w:rPr>
                <w:rFonts w:ascii="Times New Roman" w:eastAsia="Times New Roman" w:hAnsi="Times New Roman" w:cs="Times New Roman"/>
                <w:color w:val="000000"/>
                <w:sz w:val="24"/>
                <w:szCs w:val="24"/>
                <w:lang w:eastAsia="ru-RU"/>
              </w:rPr>
              <w:t>.</w:t>
            </w:r>
            <w:r w:rsidR="00C75651" w:rsidRPr="00A21324">
              <w:rPr>
                <w:rFonts w:ascii="Times New Roman" w:eastAsia="Times New Roman" w:hAnsi="Times New Roman" w:cs="Times New Roman"/>
                <w:color w:val="000000"/>
                <w:sz w:val="24"/>
                <w:szCs w:val="24"/>
                <w:lang w:eastAsia="ru-RU"/>
              </w:rPr>
              <w:t xml:space="preserve"> «</w:t>
            </w:r>
            <w:r w:rsidRPr="00A21324">
              <w:rPr>
                <w:rFonts w:ascii="Times New Roman" w:eastAsia="Times New Roman" w:hAnsi="Times New Roman" w:cs="Times New Roman"/>
                <w:color w:val="000000"/>
                <w:sz w:val="24"/>
                <w:szCs w:val="24"/>
                <w:lang w:eastAsia="ru-RU"/>
              </w:rPr>
              <w:t>Как проектировать универсальные учебные действия</w:t>
            </w:r>
            <w:r w:rsidR="00C75651" w:rsidRPr="00A21324">
              <w:rPr>
                <w:rFonts w:ascii="Times New Roman" w:eastAsia="Times New Roman" w:hAnsi="Times New Roman" w:cs="Times New Roman"/>
                <w:color w:val="000000"/>
                <w:sz w:val="24"/>
                <w:szCs w:val="24"/>
                <w:lang w:eastAsia="ru-RU"/>
              </w:rPr>
              <w:t>»</w:t>
            </w:r>
            <w:r w:rsidRPr="00A21324">
              <w:rPr>
                <w:rFonts w:ascii="Times New Roman" w:eastAsia="Times New Roman" w:hAnsi="Times New Roman" w:cs="Times New Roman"/>
                <w:color w:val="000000"/>
                <w:sz w:val="24"/>
                <w:szCs w:val="24"/>
                <w:lang w:eastAsia="ru-RU"/>
              </w:rPr>
              <w:t>.</w:t>
            </w:r>
            <w:r w:rsidR="00C75651" w:rsidRPr="00A21324">
              <w:rPr>
                <w:rFonts w:ascii="Times New Roman" w:eastAsia="Times New Roman" w:hAnsi="Times New Roman" w:cs="Times New Roman"/>
                <w:color w:val="000000"/>
                <w:sz w:val="24"/>
                <w:szCs w:val="24"/>
                <w:lang w:eastAsia="ru-RU"/>
              </w:rPr>
              <w:t xml:space="preserve"> </w:t>
            </w:r>
            <w:r w:rsidRPr="00A21324">
              <w:rPr>
                <w:rFonts w:ascii="Times New Roman" w:eastAsia="Times New Roman" w:hAnsi="Times New Roman" w:cs="Times New Roman"/>
                <w:color w:val="000000"/>
                <w:sz w:val="24"/>
                <w:szCs w:val="24"/>
                <w:lang w:eastAsia="ru-RU"/>
              </w:rPr>
              <w:t>М,2010</w:t>
            </w:r>
          </w:p>
          <w:p w:rsidR="00596855" w:rsidRPr="00A21324" w:rsidRDefault="00596855" w:rsidP="00755720">
            <w:pPr>
              <w:spacing w:after="0" w:line="360" w:lineRule="auto"/>
              <w:ind w:firstLine="709"/>
              <w:contextualSpacing/>
              <w:jc w:val="both"/>
              <w:rPr>
                <w:rFonts w:ascii="Times New Roman" w:eastAsia="Times New Roman" w:hAnsi="Times New Roman" w:cs="Times New Roman"/>
                <w:color w:val="000000"/>
                <w:sz w:val="24"/>
                <w:szCs w:val="24"/>
                <w:lang w:eastAsia="ru-RU"/>
              </w:rPr>
            </w:pPr>
          </w:p>
        </w:tc>
      </w:tr>
      <w:tr w:rsidR="004D6000" w:rsidRPr="00A21324" w:rsidTr="00596855">
        <w:tc>
          <w:tcPr>
            <w:tcW w:w="0" w:type="auto"/>
          </w:tcPr>
          <w:p w:rsidR="004D6000" w:rsidRPr="00A21324" w:rsidRDefault="004D6000" w:rsidP="00755720">
            <w:pPr>
              <w:spacing w:after="0" w:line="360" w:lineRule="auto"/>
              <w:ind w:firstLine="709"/>
              <w:contextualSpacing/>
              <w:jc w:val="both"/>
              <w:rPr>
                <w:rFonts w:ascii="Times New Roman" w:eastAsia="Times New Roman" w:hAnsi="Times New Roman" w:cs="Times New Roman"/>
                <w:color w:val="000000"/>
                <w:sz w:val="24"/>
                <w:szCs w:val="24"/>
                <w:lang w:eastAsia="ru-RU"/>
              </w:rPr>
            </w:pPr>
          </w:p>
        </w:tc>
      </w:tr>
    </w:tbl>
    <w:p w:rsidR="00467036" w:rsidRPr="00A21324" w:rsidRDefault="00467036" w:rsidP="00755720">
      <w:pPr>
        <w:spacing w:line="360" w:lineRule="auto"/>
        <w:contextualSpacing/>
        <w:rPr>
          <w:rFonts w:ascii="Times New Roman" w:hAnsi="Times New Roman" w:cs="Times New Roman"/>
          <w:sz w:val="24"/>
          <w:szCs w:val="24"/>
        </w:rPr>
      </w:pPr>
    </w:p>
    <w:sectPr w:rsidR="00467036" w:rsidRPr="00A21324" w:rsidSect="001A0E2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B1326"/>
    <w:multiLevelType w:val="multilevel"/>
    <w:tmpl w:val="A9104EC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nsid w:val="132055FC"/>
    <w:multiLevelType w:val="hybridMultilevel"/>
    <w:tmpl w:val="F606C6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97B1874"/>
    <w:multiLevelType w:val="hybridMultilevel"/>
    <w:tmpl w:val="C0341B4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803173F"/>
    <w:multiLevelType w:val="hybridMultilevel"/>
    <w:tmpl w:val="0C905D4E"/>
    <w:lvl w:ilvl="0" w:tplc="DEBC7812">
      <w:start w:val="1"/>
      <w:numFmt w:val="bullet"/>
      <w:lvlText w:val=""/>
      <w:lvlJc w:val="left"/>
      <w:pPr>
        <w:tabs>
          <w:tab w:val="num" w:pos="720"/>
        </w:tabs>
        <w:ind w:left="720" w:hanging="360"/>
      </w:pPr>
      <w:rPr>
        <w:rFonts w:ascii="Wingdings 2" w:hAnsi="Wingdings 2" w:hint="default"/>
      </w:rPr>
    </w:lvl>
    <w:lvl w:ilvl="1" w:tplc="E45E92C2" w:tentative="1">
      <w:start w:val="1"/>
      <w:numFmt w:val="bullet"/>
      <w:lvlText w:val=""/>
      <w:lvlJc w:val="left"/>
      <w:pPr>
        <w:tabs>
          <w:tab w:val="num" w:pos="1440"/>
        </w:tabs>
        <w:ind w:left="1440" w:hanging="360"/>
      </w:pPr>
      <w:rPr>
        <w:rFonts w:ascii="Wingdings 2" w:hAnsi="Wingdings 2" w:hint="default"/>
      </w:rPr>
    </w:lvl>
    <w:lvl w:ilvl="2" w:tplc="88CA384C" w:tentative="1">
      <w:start w:val="1"/>
      <w:numFmt w:val="bullet"/>
      <w:lvlText w:val=""/>
      <w:lvlJc w:val="left"/>
      <w:pPr>
        <w:tabs>
          <w:tab w:val="num" w:pos="2160"/>
        </w:tabs>
        <w:ind w:left="2160" w:hanging="360"/>
      </w:pPr>
      <w:rPr>
        <w:rFonts w:ascii="Wingdings 2" w:hAnsi="Wingdings 2" w:hint="default"/>
      </w:rPr>
    </w:lvl>
    <w:lvl w:ilvl="3" w:tplc="19DEB0AE" w:tentative="1">
      <w:start w:val="1"/>
      <w:numFmt w:val="bullet"/>
      <w:lvlText w:val=""/>
      <w:lvlJc w:val="left"/>
      <w:pPr>
        <w:tabs>
          <w:tab w:val="num" w:pos="2880"/>
        </w:tabs>
        <w:ind w:left="2880" w:hanging="360"/>
      </w:pPr>
      <w:rPr>
        <w:rFonts w:ascii="Wingdings 2" w:hAnsi="Wingdings 2" w:hint="default"/>
      </w:rPr>
    </w:lvl>
    <w:lvl w:ilvl="4" w:tplc="ACDA9C14" w:tentative="1">
      <w:start w:val="1"/>
      <w:numFmt w:val="bullet"/>
      <w:lvlText w:val=""/>
      <w:lvlJc w:val="left"/>
      <w:pPr>
        <w:tabs>
          <w:tab w:val="num" w:pos="3600"/>
        </w:tabs>
        <w:ind w:left="3600" w:hanging="360"/>
      </w:pPr>
      <w:rPr>
        <w:rFonts w:ascii="Wingdings 2" w:hAnsi="Wingdings 2" w:hint="default"/>
      </w:rPr>
    </w:lvl>
    <w:lvl w:ilvl="5" w:tplc="510C9F92" w:tentative="1">
      <w:start w:val="1"/>
      <w:numFmt w:val="bullet"/>
      <w:lvlText w:val=""/>
      <w:lvlJc w:val="left"/>
      <w:pPr>
        <w:tabs>
          <w:tab w:val="num" w:pos="4320"/>
        </w:tabs>
        <w:ind w:left="4320" w:hanging="360"/>
      </w:pPr>
      <w:rPr>
        <w:rFonts w:ascii="Wingdings 2" w:hAnsi="Wingdings 2" w:hint="default"/>
      </w:rPr>
    </w:lvl>
    <w:lvl w:ilvl="6" w:tplc="347A77A2" w:tentative="1">
      <w:start w:val="1"/>
      <w:numFmt w:val="bullet"/>
      <w:lvlText w:val=""/>
      <w:lvlJc w:val="left"/>
      <w:pPr>
        <w:tabs>
          <w:tab w:val="num" w:pos="5040"/>
        </w:tabs>
        <w:ind w:left="5040" w:hanging="360"/>
      </w:pPr>
      <w:rPr>
        <w:rFonts w:ascii="Wingdings 2" w:hAnsi="Wingdings 2" w:hint="default"/>
      </w:rPr>
    </w:lvl>
    <w:lvl w:ilvl="7" w:tplc="00FAAE4A" w:tentative="1">
      <w:start w:val="1"/>
      <w:numFmt w:val="bullet"/>
      <w:lvlText w:val=""/>
      <w:lvlJc w:val="left"/>
      <w:pPr>
        <w:tabs>
          <w:tab w:val="num" w:pos="5760"/>
        </w:tabs>
        <w:ind w:left="5760" w:hanging="360"/>
      </w:pPr>
      <w:rPr>
        <w:rFonts w:ascii="Wingdings 2" w:hAnsi="Wingdings 2" w:hint="default"/>
      </w:rPr>
    </w:lvl>
    <w:lvl w:ilvl="8" w:tplc="CC268D70" w:tentative="1">
      <w:start w:val="1"/>
      <w:numFmt w:val="bullet"/>
      <w:lvlText w:val=""/>
      <w:lvlJc w:val="left"/>
      <w:pPr>
        <w:tabs>
          <w:tab w:val="num" w:pos="6480"/>
        </w:tabs>
        <w:ind w:left="6480" w:hanging="360"/>
      </w:pPr>
      <w:rPr>
        <w:rFonts w:ascii="Wingdings 2" w:hAnsi="Wingdings 2" w:hint="default"/>
      </w:rPr>
    </w:lvl>
  </w:abstractNum>
  <w:abstractNum w:abstractNumId="4">
    <w:nsid w:val="3C0C4EAF"/>
    <w:multiLevelType w:val="hybridMultilevel"/>
    <w:tmpl w:val="46D27C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C4B4A14"/>
    <w:multiLevelType w:val="hybridMultilevel"/>
    <w:tmpl w:val="5DAAA9D4"/>
    <w:lvl w:ilvl="0" w:tplc="BB646628">
      <w:start w:val="1"/>
      <w:numFmt w:val="bullet"/>
      <w:lvlText w:val=""/>
      <w:lvlJc w:val="left"/>
      <w:pPr>
        <w:tabs>
          <w:tab w:val="num" w:pos="720"/>
        </w:tabs>
        <w:ind w:left="720" w:hanging="360"/>
      </w:pPr>
      <w:rPr>
        <w:rFonts w:ascii="Wingdings 2" w:hAnsi="Wingdings 2" w:hint="default"/>
      </w:rPr>
    </w:lvl>
    <w:lvl w:ilvl="1" w:tplc="A38E25F8" w:tentative="1">
      <w:start w:val="1"/>
      <w:numFmt w:val="bullet"/>
      <w:lvlText w:val=""/>
      <w:lvlJc w:val="left"/>
      <w:pPr>
        <w:tabs>
          <w:tab w:val="num" w:pos="1440"/>
        </w:tabs>
        <w:ind w:left="1440" w:hanging="360"/>
      </w:pPr>
      <w:rPr>
        <w:rFonts w:ascii="Wingdings 2" w:hAnsi="Wingdings 2" w:hint="default"/>
      </w:rPr>
    </w:lvl>
    <w:lvl w:ilvl="2" w:tplc="26DA05E6" w:tentative="1">
      <w:start w:val="1"/>
      <w:numFmt w:val="bullet"/>
      <w:lvlText w:val=""/>
      <w:lvlJc w:val="left"/>
      <w:pPr>
        <w:tabs>
          <w:tab w:val="num" w:pos="2160"/>
        </w:tabs>
        <w:ind w:left="2160" w:hanging="360"/>
      </w:pPr>
      <w:rPr>
        <w:rFonts w:ascii="Wingdings 2" w:hAnsi="Wingdings 2" w:hint="default"/>
      </w:rPr>
    </w:lvl>
    <w:lvl w:ilvl="3" w:tplc="99A86914" w:tentative="1">
      <w:start w:val="1"/>
      <w:numFmt w:val="bullet"/>
      <w:lvlText w:val=""/>
      <w:lvlJc w:val="left"/>
      <w:pPr>
        <w:tabs>
          <w:tab w:val="num" w:pos="2880"/>
        </w:tabs>
        <w:ind w:left="2880" w:hanging="360"/>
      </w:pPr>
      <w:rPr>
        <w:rFonts w:ascii="Wingdings 2" w:hAnsi="Wingdings 2" w:hint="default"/>
      </w:rPr>
    </w:lvl>
    <w:lvl w:ilvl="4" w:tplc="BCBAE04E" w:tentative="1">
      <w:start w:val="1"/>
      <w:numFmt w:val="bullet"/>
      <w:lvlText w:val=""/>
      <w:lvlJc w:val="left"/>
      <w:pPr>
        <w:tabs>
          <w:tab w:val="num" w:pos="3600"/>
        </w:tabs>
        <w:ind w:left="3600" w:hanging="360"/>
      </w:pPr>
      <w:rPr>
        <w:rFonts w:ascii="Wingdings 2" w:hAnsi="Wingdings 2" w:hint="default"/>
      </w:rPr>
    </w:lvl>
    <w:lvl w:ilvl="5" w:tplc="9B72D74E" w:tentative="1">
      <w:start w:val="1"/>
      <w:numFmt w:val="bullet"/>
      <w:lvlText w:val=""/>
      <w:lvlJc w:val="left"/>
      <w:pPr>
        <w:tabs>
          <w:tab w:val="num" w:pos="4320"/>
        </w:tabs>
        <w:ind w:left="4320" w:hanging="360"/>
      </w:pPr>
      <w:rPr>
        <w:rFonts w:ascii="Wingdings 2" w:hAnsi="Wingdings 2" w:hint="default"/>
      </w:rPr>
    </w:lvl>
    <w:lvl w:ilvl="6" w:tplc="5328BFBC" w:tentative="1">
      <w:start w:val="1"/>
      <w:numFmt w:val="bullet"/>
      <w:lvlText w:val=""/>
      <w:lvlJc w:val="left"/>
      <w:pPr>
        <w:tabs>
          <w:tab w:val="num" w:pos="5040"/>
        </w:tabs>
        <w:ind w:left="5040" w:hanging="360"/>
      </w:pPr>
      <w:rPr>
        <w:rFonts w:ascii="Wingdings 2" w:hAnsi="Wingdings 2" w:hint="default"/>
      </w:rPr>
    </w:lvl>
    <w:lvl w:ilvl="7" w:tplc="3E4423B8" w:tentative="1">
      <w:start w:val="1"/>
      <w:numFmt w:val="bullet"/>
      <w:lvlText w:val=""/>
      <w:lvlJc w:val="left"/>
      <w:pPr>
        <w:tabs>
          <w:tab w:val="num" w:pos="5760"/>
        </w:tabs>
        <w:ind w:left="5760" w:hanging="360"/>
      </w:pPr>
      <w:rPr>
        <w:rFonts w:ascii="Wingdings 2" w:hAnsi="Wingdings 2" w:hint="default"/>
      </w:rPr>
    </w:lvl>
    <w:lvl w:ilvl="8" w:tplc="D68C59DE" w:tentative="1">
      <w:start w:val="1"/>
      <w:numFmt w:val="bullet"/>
      <w:lvlText w:val=""/>
      <w:lvlJc w:val="left"/>
      <w:pPr>
        <w:tabs>
          <w:tab w:val="num" w:pos="6480"/>
        </w:tabs>
        <w:ind w:left="6480" w:hanging="360"/>
      </w:pPr>
      <w:rPr>
        <w:rFonts w:ascii="Wingdings 2" w:hAnsi="Wingdings 2" w:hint="default"/>
      </w:rPr>
    </w:lvl>
  </w:abstractNum>
  <w:abstractNum w:abstractNumId="6">
    <w:nsid w:val="45B57A67"/>
    <w:multiLevelType w:val="hybridMultilevel"/>
    <w:tmpl w:val="7CF65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97075F"/>
    <w:multiLevelType w:val="hybridMultilevel"/>
    <w:tmpl w:val="1DF237A0"/>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544D57C2"/>
    <w:multiLevelType w:val="hybridMultilevel"/>
    <w:tmpl w:val="46D27C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5795C4F"/>
    <w:multiLevelType w:val="hybridMultilevel"/>
    <w:tmpl w:val="1EFAA4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CCB3C29"/>
    <w:multiLevelType w:val="hybridMultilevel"/>
    <w:tmpl w:val="46D27C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9"/>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 w:numId="7">
    <w:abstractNumId w:val="8"/>
  </w:num>
  <w:num w:numId="8">
    <w:abstractNumId w:val="10"/>
  </w:num>
  <w:num w:numId="9">
    <w:abstractNumId w:val="3"/>
  </w:num>
  <w:num w:numId="10">
    <w:abstractNumId w:val="5"/>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drawingGridHorizontalSpacing w:val="110"/>
  <w:displayHorizontalDrawingGridEvery w:val="2"/>
  <w:characterSpacingControl w:val="doNotCompress"/>
  <w:compat/>
  <w:rsids>
    <w:rsidRoot w:val="00596855"/>
    <w:rsid w:val="00047C41"/>
    <w:rsid w:val="00093C0D"/>
    <w:rsid w:val="000A2A7B"/>
    <w:rsid w:val="000A7C54"/>
    <w:rsid w:val="001358A0"/>
    <w:rsid w:val="00140EFD"/>
    <w:rsid w:val="0014679D"/>
    <w:rsid w:val="00170744"/>
    <w:rsid w:val="00194A79"/>
    <w:rsid w:val="00196607"/>
    <w:rsid w:val="001A0E2A"/>
    <w:rsid w:val="001C6709"/>
    <w:rsid w:val="001E12F6"/>
    <w:rsid w:val="0020252E"/>
    <w:rsid w:val="00211F68"/>
    <w:rsid w:val="00225925"/>
    <w:rsid w:val="002C3626"/>
    <w:rsid w:val="00323FF2"/>
    <w:rsid w:val="00356DC8"/>
    <w:rsid w:val="003774F9"/>
    <w:rsid w:val="003B30DD"/>
    <w:rsid w:val="00467036"/>
    <w:rsid w:val="00492BBB"/>
    <w:rsid w:val="004D6000"/>
    <w:rsid w:val="00596855"/>
    <w:rsid w:val="005A1FCB"/>
    <w:rsid w:val="005A7F6C"/>
    <w:rsid w:val="005B53D5"/>
    <w:rsid w:val="005C5B24"/>
    <w:rsid w:val="00644980"/>
    <w:rsid w:val="006D1D5B"/>
    <w:rsid w:val="006F139E"/>
    <w:rsid w:val="00755720"/>
    <w:rsid w:val="007D141A"/>
    <w:rsid w:val="00862058"/>
    <w:rsid w:val="008A0FAD"/>
    <w:rsid w:val="00917F2D"/>
    <w:rsid w:val="0099480A"/>
    <w:rsid w:val="009D7B0B"/>
    <w:rsid w:val="00A21324"/>
    <w:rsid w:val="00A608A4"/>
    <w:rsid w:val="00AF6FF1"/>
    <w:rsid w:val="00BE32CB"/>
    <w:rsid w:val="00C75651"/>
    <w:rsid w:val="00D12F46"/>
    <w:rsid w:val="00D169E3"/>
    <w:rsid w:val="00D174CE"/>
    <w:rsid w:val="00E0023F"/>
    <w:rsid w:val="00E67DA0"/>
    <w:rsid w:val="00E739D7"/>
    <w:rsid w:val="00E804D1"/>
    <w:rsid w:val="00F045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9" type="connector" idref="#_x0000_s1074"/>
        <o:r id="V:Rule20" type="connector" idref="#_x0000_s1065"/>
        <o:r id="V:Rule21" type="connector" idref="#_x0000_s1064"/>
        <o:r id="V:Rule22" type="connector" idref="#_x0000_s1055"/>
        <o:r id="V:Rule23" type="connector" idref="#_x0000_s1073"/>
        <o:r id="V:Rule24" type="connector" idref="#_x0000_s1067"/>
        <o:r id="V:Rule25" type="connector" idref="#_x0000_s1070"/>
        <o:r id="V:Rule26" type="connector" idref="#_x0000_s1037"/>
        <o:r id="V:Rule27" type="connector" idref="#_x0000_s1040"/>
        <o:r id="V:Rule28" type="connector" idref="#_x0000_s1069"/>
        <o:r id="V:Rule29" type="connector" idref="#_x0000_s1043"/>
        <o:r id="V:Rule30" type="connector" idref="#_x0000_s1036"/>
        <o:r id="V:Rule31" type="connector" idref="#_x0000_s1071"/>
        <o:r id="V:Rule32" type="connector" idref="#_x0000_s1042"/>
        <o:r id="V:Rule33" type="connector" idref="#_x0000_s1072"/>
        <o:r id="V:Rule34" type="connector" idref="#_x0000_s1056"/>
        <o:r id="V:Rule35" type="connector" idref="#_x0000_s1041"/>
        <o:r id="V:Rule36" type="connector" idref="#_x0000_s105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39E"/>
  </w:style>
  <w:style w:type="paragraph" w:styleId="1">
    <w:name w:val="heading 1"/>
    <w:basedOn w:val="a"/>
    <w:next w:val="a"/>
    <w:link w:val="10"/>
    <w:uiPriority w:val="9"/>
    <w:qFormat/>
    <w:rsid w:val="001467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96855"/>
    <w:rPr>
      <w:b/>
      <w:bCs/>
    </w:rPr>
  </w:style>
  <w:style w:type="paragraph" w:styleId="a4">
    <w:name w:val="Normal (Web)"/>
    <w:basedOn w:val="a"/>
    <w:unhideWhenUsed/>
    <w:rsid w:val="00596855"/>
    <w:pPr>
      <w:spacing w:before="150" w:after="150"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96855"/>
  </w:style>
  <w:style w:type="character" w:styleId="a5">
    <w:name w:val="Emphasis"/>
    <w:basedOn w:val="a0"/>
    <w:uiPriority w:val="20"/>
    <w:qFormat/>
    <w:rsid w:val="00596855"/>
    <w:rPr>
      <w:i/>
      <w:iCs/>
    </w:rPr>
  </w:style>
  <w:style w:type="paragraph" w:styleId="2">
    <w:name w:val="Body Text Indent 2"/>
    <w:basedOn w:val="a"/>
    <w:link w:val="20"/>
    <w:uiPriority w:val="99"/>
    <w:semiHidden/>
    <w:unhideWhenUsed/>
    <w:rsid w:val="00596855"/>
    <w:pPr>
      <w:spacing w:before="150" w:after="150" w:line="240" w:lineRule="auto"/>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semiHidden/>
    <w:rsid w:val="00596855"/>
    <w:rPr>
      <w:rFonts w:ascii="Times New Roman" w:eastAsia="Times New Roman" w:hAnsi="Times New Roman" w:cs="Times New Roman"/>
      <w:sz w:val="24"/>
      <w:szCs w:val="24"/>
      <w:lang w:eastAsia="ru-RU"/>
    </w:rPr>
  </w:style>
  <w:style w:type="character" w:customStyle="1" w:styleId="articleseparator2">
    <w:name w:val="article_separator2"/>
    <w:basedOn w:val="a0"/>
    <w:rsid w:val="00596855"/>
    <w:rPr>
      <w:vanish w:val="0"/>
      <w:webHidden w:val="0"/>
      <w:specVanish w:val="0"/>
    </w:rPr>
  </w:style>
  <w:style w:type="paragraph" w:styleId="a6">
    <w:name w:val="List Paragraph"/>
    <w:basedOn w:val="a"/>
    <w:uiPriority w:val="34"/>
    <w:qFormat/>
    <w:rsid w:val="00755720"/>
    <w:pPr>
      <w:ind w:left="720"/>
      <w:contextualSpacing/>
    </w:pPr>
  </w:style>
  <w:style w:type="table" w:styleId="a7">
    <w:name w:val="Table Grid"/>
    <w:basedOn w:val="a1"/>
    <w:rsid w:val="00211F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211F6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11F68"/>
    <w:rPr>
      <w:rFonts w:ascii="Tahoma" w:hAnsi="Tahoma" w:cs="Tahoma"/>
      <w:sz w:val="16"/>
      <w:szCs w:val="16"/>
    </w:rPr>
  </w:style>
  <w:style w:type="paragraph" w:styleId="aa">
    <w:name w:val="No Spacing"/>
    <w:uiPriority w:val="1"/>
    <w:qFormat/>
    <w:rsid w:val="0014679D"/>
    <w:pPr>
      <w:spacing w:after="0" w:line="240" w:lineRule="auto"/>
    </w:pPr>
  </w:style>
  <w:style w:type="character" w:customStyle="1" w:styleId="10">
    <w:name w:val="Заголовок 1 Знак"/>
    <w:basedOn w:val="a0"/>
    <w:link w:val="1"/>
    <w:uiPriority w:val="9"/>
    <w:rsid w:val="0014679D"/>
    <w:rPr>
      <w:rFonts w:asciiTheme="majorHAnsi" w:eastAsiaTheme="majorEastAsia" w:hAnsiTheme="majorHAnsi" w:cstheme="majorBidi"/>
      <w:b/>
      <w:bCs/>
      <w:color w:val="365F91" w:themeColor="accent1" w:themeShade="BF"/>
      <w:sz w:val="28"/>
      <w:szCs w:val="28"/>
    </w:rPr>
  </w:style>
  <w:style w:type="paragraph" w:customStyle="1" w:styleId="Standard">
    <w:name w:val="Standard"/>
    <w:rsid w:val="002C3626"/>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187717810">
      <w:bodyDiv w:val="1"/>
      <w:marLeft w:val="0"/>
      <w:marRight w:val="0"/>
      <w:marTop w:val="0"/>
      <w:marBottom w:val="0"/>
      <w:divBdr>
        <w:top w:val="none" w:sz="0" w:space="0" w:color="auto"/>
        <w:left w:val="none" w:sz="0" w:space="0" w:color="auto"/>
        <w:bottom w:val="none" w:sz="0" w:space="0" w:color="auto"/>
        <w:right w:val="none" w:sz="0" w:space="0" w:color="auto"/>
      </w:divBdr>
      <w:divsChild>
        <w:div w:id="865481865">
          <w:marLeft w:val="432"/>
          <w:marRight w:val="0"/>
          <w:marTop w:val="125"/>
          <w:marBottom w:val="0"/>
          <w:divBdr>
            <w:top w:val="none" w:sz="0" w:space="0" w:color="auto"/>
            <w:left w:val="none" w:sz="0" w:space="0" w:color="auto"/>
            <w:bottom w:val="none" w:sz="0" w:space="0" w:color="auto"/>
            <w:right w:val="none" w:sz="0" w:space="0" w:color="auto"/>
          </w:divBdr>
        </w:div>
        <w:div w:id="1938057725">
          <w:marLeft w:val="432"/>
          <w:marRight w:val="0"/>
          <w:marTop w:val="125"/>
          <w:marBottom w:val="0"/>
          <w:divBdr>
            <w:top w:val="none" w:sz="0" w:space="0" w:color="auto"/>
            <w:left w:val="none" w:sz="0" w:space="0" w:color="auto"/>
            <w:bottom w:val="none" w:sz="0" w:space="0" w:color="auto"/>
            <w:right w:val="none" w:sz="0" w:space="0" w:color="auto"/>
          </w:divBdr>
        </w:div>
        <w:div w:id="190387875">
          <w:marLeft w:val="432"/>
          <w:marRight w:val="0"/>
          <w:marTop w:val="125"/>
          <w:marBottom w:val="0"/>
          <w:divBdr>
            <w:top w:val="none" w:sz="0" w:space="0" w:color="auto"/>
            <w:left w:val="none" w:sz="0" w:space="0" w:color="auto"/>
            <w:bottom w:val="none" w:sz="0" w:space="0" w:color="auto"/>
            <w:right w:val="none" w:sz="0" w:space="0" w:color="auto"/>
          </w:divBdr>
        </w:div>
      </w:divsChild>
    </w:div>
    <w:div w:id="552618235">
      <w:bodyDiv w:val="1"/>
      <w:marLeft w:val="0"/>
      <w:marRight w:val="0"/>
      <w:marTop w:val="0"/>
      <w:marBottom w:val="0"/>
      <w:divBdr>
        <w:top w:val="none" w:sz="0" w:space="0" w:color="auto"/>
        <w:left w:val="none" w:sz="0" w:space="0" w:color="auto"/>
        <w:bottom w:val="none" w:sz="0" w:space="0" w:color="auto"/>
        <w:right w:val="none" w:sz="0" w:space="0" w:color="auto"/>
      </w:divBdr>
    </w:div>
    <w:div w:id="1440030188">
      <w:bodyDiv w:val="1"/>
      <w:marLeft w:val="0"/>
      <w:marRight w:val="0"/>
      <w:marTop w:val="0"/>
      <w:marBottom w:val="0"/>
      <w:divBdr>
        <w:top w:val="none" w:sz="0" w:space="0" w:color="auto"/>
        <w:left w:val="none" w:sz="0" w:space="0" w:color="auto"/>
        <w:bottom w:val="none" w:sz="0" w:space="0" w:color="auto"/>
        <w:right w:val="none" w:sz="0" w:space="0" w:color="auto"/>
      </w:divBdr>
      <w:divsChild>
        <w:div w:id="2009359299">
          <w:marLeft w:val="0"/>
          <w:marRight w:val="0"/>
          <w:marTop w:val="0"/>
          <w:marBottom w:val="0"/>
          <w:divBdr>
            <w:top w:val="none" w:sz="0" w:space="0" w:color="auto"/>
            <w:left w:val="none" w:sz="0" w:space="0" w:color="auto"/>
            <w:bottom w:val="none" w:sz="0" w:space="0" w:color="auto"/>
            <w:right w:val="none" w:sz="0" w:space="0" w:color="auto"/>
          </w:divBdr>
          <w:divsChild>
            <w:div w:id="367686383">
              <w:marLeft w:val="0"/>
              <w:marRight w:val="0"/>
              <w:marTop w:val="375"/>
              <w:marBottom w:val="375"/>
              <w:divBdr>
                <w:top w:val="none" w:sz="0" w:space="0" w:color="auto"/>
                <w:left w:val="none" w:sz="0" w:space="0" w:color="auto"/>
                <w:bottom w:val="none" w:sz="0" w:space="0" w:color="auto"/>
                <w:right w:val="none" w:sz="0" w:space="0" w:color="auto"/>
              </w:divBdr>
              <w:divsChild>
                <w:div w:id="1718897570">
                  <w:marLeft w:val="0"/>
                  <w:marRight w:val="0"/>
                  <w:marTop w:val="0"/>
                  <w:marBottom w:val="0"/>
                  <w:divBdr>
                    <w:top w:val="single" w:sz="6" w:space="0" w:color="E7E8E6"/>
                    <w:left w:val="none" w:sz="0" w:space="0" w:color="auto"/>
                    <w:bottom w:val="single" w:sz="6" w:space="0" w:color="E7E8E6"/>
                    <w:right w:val="none" w:sz="0" w:space="0" w:color="auto"/>
                  </w:divBdr>
                  <w:divsChild>
                    <w:div w:id="1863666746">
                      <w:marLeft w:val="0"/>
                      <w:marRight w:val="0"/>
                      <w:marTop w:val="0"/>
                      <w:marBottom w:val="0"/>
                      <w:divBdr>
                        <w:top w:val="none" w:sz="0" w:space="0" w:color="auto"/>
                        <w:left w:val="none" w:sz="0" w:space="0" w:color="auto"/>
                        <w:bottom w:val="single" w:sz="6" w:space="0" w:color="E7E8E6"/>
                        <w:right w:val="single" w:sz="6" w:space="0" w:color="E7E8E6"/>
                      </w:divBdr>
                      <w:divsChild>
                        <w:div w:id="2008707930">
                          <w:marLeft w:val="0"/>
                          <w:marRight w:val="0"/>
                          <w:marTop w:val="0"/>
                          <w:marBottom w:val="0"/>
                          <w:divBdr>
                            <w:top w:val="none" w:sz="0" w:space="0" w:color="auto"/>
                            <w:left w:val="none" w:sz="0" w:space="0" w:color="auto"/>
                            <w:bottom w:val="none" w:sz="0" w:space="0" w:color="auto"/>
                            <w:right w:val="none" w:sz="0" w:space="0" w:color="auto"/>
                          </w:divBdr>
                          <w:divsChild>
                            <w:div w:id="868446479">
                              <w:marLeft w:val="0"/>
                              <w:marRight w:val="0"/>
                              <w:marTop w:val="0"/>
                              <w:marBottom w:val="0"/>
                              <w:divBdr>
                                <w:top w:val="none" w:sz="0" w:space="0" w:color="auto"/>
                                <w:left w:val="none" w:sz="0" w:space="0" w:color="auto"/>
                                <w:bottom w:val="none" w:sz="0" w:space="0" w:color="auto"/>
                                <w:right w:val="none" w:sz="0" w:space="0" w:color="auto"/>
                              </w:divBdr>
                              <w:divsChild>
                                <w:div w:id="73527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8887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4.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3.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11" Type="http://schemas.openxmlformats.org/officeDocument/2006/relationships/chart" Target="charts/chart7.xml"/><Relationship Id="rId5" Type="http://schemas.openxmlformats.org/officeDocument/2006/relationships/chart" Target="charts/chart1.xml"/><Relationship Id="rId10" Type="http://schemas.openxmlformats.org/officeDocument/2006/relationships/chart" Target="charts/chart6.xml"/><Relationship Id="rId4" Type="http://schemas.openxmlformats.org/officeDocument/2006/relationships/webSettings" Target="webSettings.xml"/><Relationship Id="rId9" Type="http://schemas.openxmlformats.org/officeDocument/2006/relationships/chart" Target="charts/chart5.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Office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Office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Office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Office_Excel7.xlsx"/><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AngAx val="1"/>
    </c:view3D>
    <c:plotArea>
      <c:layout/>
      <c:bar3DChart>
        <c:barDir val="col"/>
        <c:grouping val="clustered"/>
        <c:ser>
          <c:idx val="0"/>
          <c:order val="0"/>
          <c:tx>
            <c:strRef>
              <c:f>Лист1!$B$1</c:f>
              <c:strCache>
                <c:ptCount val="1"/>
                <c:pt idx="0">
                  <c:v>Высокая</c:v>
                </c:pt>
              </c:strCache>
            </c:strRef>
          </c:tx>
          <c:spPr>
            <a:solidFill>
              <a:srgbClr val="00B050"/>
            </a:solidFill>
          </c:spPr>
          <c:dLbls>
            <c:dLbl>
              <c:idx val="0"/>
              <c:layout>
                <c:manualLayout>
                  <c:x val="2.0833333333333412E-2"/>
                  <c:y val="-2.3809523809523832E-2"/>
                </c:manualLayout>
              </c:layout>
              <c:showVal val="1"/>
            </c:dLbl>
            <c:txPr>
              <a:bodyPr/>
              <a:lstStyle/>
              <a:p>
                <a:pPr>
                  <a:defRPr sz="1800">
                    <a:latin typeface="Times New Roman" pitchFamily="18" charset="0"/>
                    <a:cs typeface="Times New Roman" pitchFamily="18" charset="0"/>
                  </a:defRPr>
                </a:pPr>
                <a:endParaRPr lang="ru-RU"/>
              </a:p>
            </c:txPr>
            <c:showVal val="1"/>
          </c:dLbls>
          <c:cat>
            <c:strRef>
              <c:f>Лист1!$A$2:$A$3</c:f>
              <c:strCache>
                <c:ptCount val="2"/>
                <c:pt idx="0">
                  <c:v>апрель 2011г.</c:v>
                </c:pt>
                <c:pt idx="1">
                  <c:v>апрель 2013г.</c:v>
                </c:pt>
              </c:strCache>
            </c:strRef>
          </c:cat>
          <c:val>
            <c:numRef>
              <c:f>Лист1!$B$2:$B$3</c:f>
              <c:numCache>
                <c:formatCode>0%</c:formatCode>
                <c:ptCount val="2"/>
                <c:pt idx="0">
                  <c:v>0.67000000000000015</c:v>
                </c:pt>
                <c:pt idx="1">
                  <c:v>0.44</c:v>
                </c:pt>
              </c:numCache>
            </c:numRef>
          </c:val>
        </c:ser>
        <c:ser>
          <c:idx val="1"/>
          <c:order val="1"/>
          <c:tx>
            <c:strRef>
              <c:f>Лист1!$C$1</c:f>
              <c:strCache>
                <c:ptCount val="1"/>
                <c:pt idx="0">
                  <c:v>Средняя</c:v>
                </c:pt>
              </c:strCache>
            </c:strRef>
          </c:tx>
          <c:spPr>
            <a:solidFill>
              <a:schemeClr val="accent1"/>
            </a:solidFill>
          </c:spPr>
          <c:dLbls>
            <c:dLbl>
              <c:idx val="0"/>
              <c:layout>
                <c:manualLayout>
                  <c:x val="2.3148148148148147E-2"/>
                  <c:y val="-3.5714285714285712E-2"/>
                </c:manualLayout>
              </c:layout>
              <c:showVal val="1"/>
            </c:dLbl>
            <c:txPr>
              <a:bodyPr/>
              <a:lstStyle/>
              <a:p>
                <a:pPr>
                  <a:defRPr sz="1800">
                    <a:latin typeface="Times New Roman" pitchFamily="18" charset="0"/>
                    <a:cs typeface="Times New Roman" pitchFamily="18" charset="0"/>
                  </a:defRPr>
                </a:pPr>
                <a:endParaRPr lang="ru-RU"/>
              </a:p>
            </c:txPr>
            <c:showVal val="1"/>
          </c:dLbls>
          <c:cat>
            <c:strRef>
              <c:f>Лист1!$A$2:$A$3</c:f>
              <c:strCache>
                <c:ptCount val="2"/>
                <c:pt idx="0">
                  <c:v>апрель 2011г.</c:v>
                </c:pt>
                <c:pt idx="1">
                  <c:v>апрель 2013г.</c:v>
                </c:pt>
              </c:strCache>
            </c:strRef>
          </c:cat>
          <c:val>
            <c:numRef>
              <c:f>Лист1!$C$2:$C$3</c:f>
              <c:numCache>
                <c:formatCode>0%</c:formatCode>
                <c:ptCount val="2"/>
                <c:pt idx="0">
                  <c:v>0.33000000000000007</c:v>
                </c:pt>
                <c:pt idx="1">
                  <c:v>0.56000000000000005</c:v>
                </c:pt>
              </c:numCache>
            </c:numRef>
          </c:val>
        </c:ser>
        <c:ser>
          <c:idx val="2"/>
          <c:order val="2"/>
          <c:tx>
            <c:strRef>
              <c:f>Лист1!$D$1</c:f>
              <c:strCache>
                <c:ptCount val="1"/>
                <c:pt idx="0">
                  <c:v>Низкая</c:v>
                </c:pt>
              </c:strCache>
            </c:strRef>
          </c:tx>
          <c:spPr>
            <a:solidFill>
              <a:srgbClr val="C00000"/>
            </a:solidFill>
          </c:spPr>
          <c:dLbls>
            <c:dLbl>
              <c:idx val="0"/>
              <c:layout>
                <c:manualLayout>
                  <c:x val="2.0833333333333412E-2"/>
                  <c:y val="-1.5873015873015883E-2"/>
                </c:manualLayout>
              </c:layout>
              <c:showVal val="1"/>
            </c:dLbl>
            <c:txPr>
              <a:bodyPr/>
              <a:lstStyle/>
              <a:p>
                <a:pPr>
                  <a:defRPr sz="2000">
                    <a:latin typeface="Times New Roman" pitchFamily="18" charset="0"/>
                    <a:cs typeface="Times New Roman" pitchFamily="18" charset="0"/>
                  </a:defRPr>
                </a:pPr>
                <a:endParaRPr lang="ru-RU"/>
              </a:p>
            </c:txPr>
            <c:showVal val="1"/>
          </c:dLbls>
          <c:cat>
            <c:strRef>
              <c:f>Лист1!$A$2:$A$3</c:f>
              <c:strCache>
                <c:ptCount val="2"/>
                <c:pt idx="0">
                  <c:v>апрель 2011г.</c:v>
                </c:pt>
                <c:pt idx="1">
                  <c:v>апрель 2013г.</c:v>
                </c:pt>
              </c:strCache>
            </c:strRef>
          </c:cat>
          <c:val>
            <c:numRef>
              <c:f>Лист1!$D$2:$D$3</c:f>
              <c:numCache>
                <c:formatCode>0%</c:formatCode>
                <c:ptCount val="2"/>
                <c:pt idx="0">
                  <c:v>0</c:v>
                </c:pt>
                <c:pt idx="1">
                  <c:v>0</c:v>
                </c:pt>
              </c:numCache>
            </c:numRef>
          </c:val>
        </c:ser>
        <c:shape val="box"/>
        <c:axId val="63551360"/>
        <c:axId val="63552896"/>
        <c:axId val="0"/>
      </c:bar3DChart>
      <c:catAx>
        <c:axId val="63551360"/>
        <c:scaling>
          <c:orientation val="minMax"/>
        </c:scaling>
        <c:axPos val="b"/>
        <c:numFmt formatCode="mmm/yy" sourceLinked="1"/>
        <c:tickLblPos val="nextTo"/>
        <c:crossAx val="63552896"/>
        <c:crosses val="autoZero"/>
        <c:auto val="1"/>
        <c:lblAlgn val="ctr"/>
        <c:lblOffset val="100"/>
      </c:catAx>
      <c:valAx>
        <c:axId val="63552896"/>
        <c:scaling>
          <c:orientation val="minMax"/>
        </c:scaling>
        <c:axPos val="l"/>
        <c:majorGridlines/>
        <c:numFmt formatCode="0%" sourceLinked="1"/>
        <c:tickLblPos val="nextTo"/>
        <c:crossAx val="63551360"/>
        <c:crosses val="autoZero"/>
        <c:crossBetween val="between"/>
      </c:valAx>
    </c:plotArea>
    <c:legend>
      <c:legendPos val="r"/>
    </c:legend>
    <c:plotVisOnly val="1"/>
    <c:dispBlanksAs val="gap"/>
  </c:chart>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AngAx val="1"/>
    </c:view3D>
    <c:plotArea>
      <c:layout/>
      <c:bar3DChart>
        <c:barDir val="col"/>
        <c:grouping val="clustered"/>
        <c:ser>
          <c:idx val="0"/>
          <c:order val="0"/>
          <c:tx>
            <c:strRef>
              <c:f>Лист1!$B$1</c:f>
              <c:strCache>
                <c:ptCount val="1"/>
                <c:pt idx="0">
                  <c:v>Высокая</c:v>
                </c:pt>
              </c:strCache>
            </c:strRef>
          </c:tx>
          <c:spPr>
            <a:solidFill>
              <a:srgbClr val="00B050"/>
            </a:solidFill>
          </c:spPr>
          <c:dLbls>
            <c:dLbl>
              <c:idx val="0"/>
              <c:layout>
                <c:manualLayout>
                  <c:x val="2.0833333333333409E-2"/>
                  <c:y val="-2.3809523809523812E-2"/>
                </c:manualLayout>
              </c:layout>
              <c:showVal val="1"/>
            </c:dLbl>
            <c:txPr>
              <a:bodyPr/>
              <a:lstStyle/>
              <a:p>
                <a:pPr>
                  <a:defRPr sz="1800">
                    <a:latin typeface="Times New Roman" pitchFamily="18" charset="0"/>
                    <a:cs typeface="Times New Roman" pitchFamily="18" charset="0"/>
                  </a:defRPr>
                </a:pPr>
                <a:endParaRPr lang="ru-RU"/>
              </a:p>
            </c:txPr>
            <c:showVal val="1"/>
          </c:dLbls>
          <c:cat>
            <c:strRef>
              <c:f>Лист1!$A$2:$A$3</c:f>
              <c:strCache>
                <c:ptCount val="2"/>
                <c:pt idx="0">
                  <c:v>апрель 2011г.</c:v>
                </c:pt>
                <c:pt idx="1">
                  <c:v>апрель 2013г.</c:v>
                </c:pt>
              </c:strCache>
            </c:strRef>
          </c:cat>
          <c:val>
            <c:numRef>
              <c:f>Лист1!$B$2:$B$3</c:f>
              <c:numCache>
                <c:formatCode>0%</c:formatCode>
                <c:ptCount val="2"/>
                <c:pt idx="0">
                  <c:v>0.67000000000000015</c:v>
                </c:pt>
                <c:pt idx="1">
                  <c:v>0.7400000000000001</c:v>
                </c:pt>
              </c:numCache>
            </c:numRef>
          </c:val>
        </c:ser>
        <c:ser>
          <c:idx val="1"/>
          <c:order val="1"/>
          <c:tx>
            <c:strRef>
              <c:f>Лист1!$C$1</c:f>
              <c:strCache>
                <c:ptCount val="1"/>
                <c:pt idx="0">
                  <c:v>Средняя</c:v>
                </c:pt>
              </c:strCache>
            </c:strRef>
          </c:tx>
          <c:spPr>
            <a:solidFill>
              <a:schemeClr val="accent1"/>
            </a:solidFill>
          </c:spPr>
          <c:dLbls>
            <c:dLbl>
              <c:idx val="0"/>
              <c:layout>
                <c:manualLayout>
                  <c:x val="2.3148148148148147E-2"/>
                  <c:y val="-3.5714285714285712E-2"/>
                </c:manualLayout>
              </c:layout>
              <c:showVal val="1"/>
            </c:dLbl>
            <c:txPr>
              <a:bodyPr/>
              <a:lstStyle/>
              <a:p>
                <a:pPr>
                  <a:defRPr sz="1800">
                    <a:latin typeface="Times New Roman" pitchFamily="18" charset="0"/>
                    <a:cs typeface="Times New Roman" pitchFamily="18" charset="0"/>
                  </a:defRPr>
                </a:pPr>
                <a:endParaRPr lang="ru-RU"/>
              </a:p>
            </c:txPr>
            <c:showVal val="1"/>
          </c:dLbls>
          <c:cat>
            <c:strRef>
              <c:f>Лист1!$A$2:$A$3</c:f>
              <c:strCache>
                <c:ptCount val="2"/>
                <c:pt idx="0">
                  <c:v>апрель 2011г.</c:v>
                </c:pt>
                <c:pt idx="1">
                  <c:v>апрель 2013г.</c:v>
                </c:pt>
              </c:strCache>
            </c:strRef>
          </c:cat>
          <c:val>
            <c:numRef>
              <c:f>Лист1!$C$2:$C$3</c:f>
              <c:numCache>
                <c:formatCode>0%</c:formatCode>
                <c:ptCount val="2"/>
                <c:pt idx="0">
                  <c:v>0.33000000000000007</c:v>
                </c:pt>
                <c:pt idx="1">
                  <c:v>0.26</c:v>
                </c:pt>
              </c:numCache>
            </c:numRef>
          </c:val>
        </c:ser>
        <c:ser>
          <c:idx val="2"/>
          <c:order val="2"/>
          <c:tx>
            <c:strRef>
              <c:f>Лист1!$D$1</c:f>
              <c:strCache>
                <c:ptCount val="1"/>
                <c:pt idx="0">
                  <c:v>Низкая</c:v>
                </c:pt>
              </c:strCache>
            </c:strRef>
          </c:tx>
          <c:spPr>
            <a:solidFill>
              <a:srgbClr val="C00000"/>
            </a:solidFill>
          </c:spPr>
          <c:dLbls>
            <c:dLbl>
              <c:idx val="0"/>
              <c:layout>
                <c:manualLayout>
                  <c:x val="2.0833333333333409E-2"/>
                  <c:y val="-1.5873015873015879E-2"/>
                </c:manualLayout>
              </c:layout>
              <c:showVal val="1"/>
            </c:dLbl>
            <c:txPr>
              <a:bodyPr/>
              <a:lstStyle/>
              <a:p>
                <a:pPr>
                  <a:defRPr sz="2000">
                    <a:latin typeface="Times New Roman" pitchFamily="18" charset="0"/>
                    <a:cs typeface="Times New Roman" pitchFamily="18" charset="0"/>
                  </a:defRPr>
                </a:pPr>
                <a:endParaRPr lang="ru-RU"/>
              </a:p>
            </c:txPr>
            <c:showVal val="1"/>
          </c:dLbls>
          <c:cat>
            <c:strRef>
              <c:f>Лист1!$A$2:$A$3</c:f>
              <c:strCache>
                <c:ptCount val="2"/>
                <c:pt idx="0">
                  <c:v>апрель 2011г.</c:v>
                </c:pt>
                <c:pt idx="1">
                  <c:v>апрель 2013г.</c:v>
                </c:pt>
              </c:strCache>
            </c:strRef>
          </c:cat>
          <c:val>
            <c:numRef>
              <c:f>Лист1!$D$2:$D$3</c:f>
              <c:numCache>
                <c:formatCode>0%</c:formatCode>
                <c:ptCount val="2"/>
                <c:pt idx="0">
                  <c:v>0</c:v>
                </c:pt>
                <c:pt idx="1">
                  <c:v>0</c:v>
                </c:pt>
              </c:numCache>
            </c:numRef>
          </c:val>
        </c:ser>
        <c:shape val="box"/>
        <c:axId val="85363712"/>
        <c:axId val="85369984"/>
        <c:axId val="0"/>
      </c:bar3DChart>
      <c:catAx>
        <c:axId val="85363712"/>
        <c:scaling>
          <c:orientation val="minMax"/>
        </c:scaling>
        <c:axPos val="b"/>
        <c:numFmt formatCode="General" sourceLinked="1"/>
        <c:tickLblPos val="nextTo"/>
        <c:crossAx val="85369984"/>
        <c:crosses val="autoZero"/>
        <c:auto val="1"/>
        <c:lblAlgn val="ctr"/>
        <c:lblOffset val="100"/>
      </c:catAx>
      <c:valAx>
        <c:axId val="85369984"/>
        <c:scaling>
          <c:orientation val="minMax"/>
        </c:scaling>
        <c:axPos val="l"/>
        <c:majorGridlines/>
        <c:numFmt formatCode="0%" sourceLinked="1"/>
        <c:tickLblPos val="nextTo"/>
        <c:crossAx val="85363712"/>
        <c:crosses val="autoZero"/>
        <c:crossBetween val="between"/>
      </c:valAx>
    </c:plotArea>
    <c:legend>
      <c:legendPos val="r"/>
    </c:legend>
    <c:plotVisOnly val="1"/>
    <c:dispBlanksAs val="gap"/>
  </c:chart>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AngAx val="1"/>
    </c:view3D>
    <c:plotArea>
      <c:layout/>
      <c:bar3DChart>
        <c:barDir val="col"/>
        <c:grouping val="clustered"/>
        <c:ser>
          <c:idx val="0"/>
          <c:order val="0"/>
          <c:tx>
            <c:strRef>
              <c:f>Лист1!$B$1</c:f>
              <c:strCache>
                <c:ptCount val="1"/>
                <c:pt idx="0">
                  <c:v>Высокий уровень</c:v>
                </c:pt>
              </c:strCache>
            </c:strRef>
          </c:tx>
          <c:spPr>
            <a:solidFill>
              <a:srgbClr val="00B050"/>
            </a:solidFill>
          </c:spPr>
          <c:dLbls>
            <c:dLbl>
              <c:idx val="0"/>
              <c:layout>
                <c:manualLayout>
                  <c:x val="2.0833333333333409E-2"/>
                  <c:y val="-2.3809523809523812E-2"/>
                </c:manualLayout>
              </c:layout>
              <c:showVal val="1"/>
            </c:dLbl>
            <c:txPr>
              <a:bodyPr/>
              <a:lstStyle/>
              <a:p>
                <a:pPr>
                  <a:defRPr sz="1800">
                    <a:latin typeface="Times New Roman" pitchFamily="18" charset="0"/>
                    <a:cs typeface="Times New Roman" pitchFamily="18" charset="0"/>
                  </a:defRPr>
                </a:pPr>
                <a:endParaRPr lang="ru-RU"/>
              </a:p>
            </c:txPr>
            <c:showVal val="1"/>
          </c:dLbls>
          <c:cat>
            <c:strRef>
              <c:f>Лист1!$A$2:$A$3</c:f>
              <c:strCache>
                <c:ptCount val="2"/>
                <c:pt idx="0">
                  <c:v>апрель 2011г.</c:v>
                </c:pt>
                <c:pt idx="1">
                  <c:v>апрель 2012г.</c:v>
                </c:pt>
              </c:strCache>
            </c:strRef>
          </c:cat>
          <c:val>
            <c:numRef>
              <c:f>Лист1!$B$2:$B$3</c:f>
              <c:numCache>
                <c:formatCode>0%</c:formatCode>
                <c:ptCount val="2"/>
                <c:pt idx="0">
                  <c:v>0.59</c:v>
                </c:pt>
                <c:pt idx="1">
                  <c:v>0.6100000000000001</c:v>
                </c:pt>
              </c:numCache>
            </c:numRef>
          </c:val>
        </c:ser>
        <c:ser>
          <c:idx val="1"/>
          <c:order val="1"/>
          <c:tx>
            <c:strRef>
              <c:f>Лист1!$C$1</c:f>
              <c:strCache>
                <c:ptCount val="1"/>
                <c:pt idx="0">
                  <c:v>Средний уровень</c:v>
                </c:pt>
              </c:strCache>
            </c:strRef>
          </c:tx>
          <c:spPr>
            <a:solidFill>
              <a:schemeClr val="accent1"/>
            </a:solidFill>
          </c:spPr>
          <c:dLbls>
            <c:dLbl>
              <c:idx val="0"/>
              <c:layout>
                <c:manualLayout>
                  <c:x val="2.3148148148148147E-2"/>
                  <c:y val="-3.5714285714285712E-2"/>
                </c:manualLayout>
              </c:layout>
              <c:showVal val="1"/>
            </c:dLbl>
            <c:dLbl>
              <c:idx val="1"/>
              <c:layout>
                <c:manualLayout>
                  <c:x val="4.8733898172610098E-2"/>
                  <c:y val="-5.9887863512258265E-3"/>
                </c:manualLayout>
              </c:layout>
              <c:showVal val="1"/>
            </c:dLbl>
            <c:txPr>
              <a:bodyPr/>
              <a:lstStyle/>
              <a:p>
                <a:pPr>
                  <a:defRPr sz="1800">
                    <a:latin typeface="Times New Roman" pitchFamily="18" charset="0"/>
                    <a:cs typeface="Times New Roman" pitchFamily="18" charset="0"/>
                  </a:defRPr>
                </a:pPr>
                <a:endParaRPr lang="ru-RU"/>
              </a:p>
            </c:txPr>
            <c:showVal val="1"/>
          </c:dLbls>
          <c:cat>
            <c:strRef>
              <c:f>Лист1!$A$2:$A$3</c:f>
              <c:strCache>
                <c:ptCount val="2"/>
                <c:pt idx="0">
                  <c:v>апрель 2011г.</c:v>
                </c:pt>
                <c:pt idx="1">
                  <c:v>апрель 2012г.</c:v>
                </c:pt>
              </c:strCache>
            </c:strRef>
          </c:cat>
          <c:val>
            <c:numRef>
              <c:f>Лист1!$C$2:$C$3</c:f>
              <c:numCache>
                <c:formatCode>0%</c:formatCode>
                <c:ptCount val="2"/>
                <c:pt idx="0">
                  <c:v>0.41000000000000003</c:v>
                </c:pt>
                <c:pt idx="1">
                  <c:v>0.37000000000000005</c:v>
                </c:pt>
              </c:numCache>
            </c:numRef>
          </c:val>
        </c:ser>
        <c:ser>
          <c:idx val="2"/>
          <c:order val="2"/>
          <c:tx>
            <c:strRef>
              <c:f>Лист1!$D$1</c:f>
              <c:strCache>
                <c:ptCount val="1"/>
                <c:pt idx="0">
                  <c:v>Низкий уровень</c:v>
                </c:pt>
              </c:strCache>
            </c:strRef>
          </c:tx>
          <c:spPr>
            <a:solidFill>
              <a:srgbClr val="C00000"/>
            </a:solidFill>
          </c:spPr>
          <c:dLbls>
            <c:dLbl>
              <c:idx val="0"/>
              <c:layout>
                <c:manualLayout>
                  <c:x val="2.0833333333333409E-2"/>
                  <c:y val="-1.5873015873015879E-2"/>
                </c:manualLayout>
              </c:layout>
              <c:showVal val="1"/>
            </c:dLbl>
            <c:txPr>
              <a:bodyPr/>
              <a:lstStyle/>
              <a:p>
                <a:pPr>
                  <a:defRPr sz="2000">
                    <a:latin typeface="Times New Roman" pitchFamily="18" charset="0"/>
                    <a:cs typeface="Times New Roman" pitchFamily="18" charset="0"/>
                  </a:defRPr>
                </a:pPr>
                <a:endParaRPr lang="ru-RU"/>
              </a:p>
            </c:txPr>
            <c:showVal val="1"/>
          </c:dLbls>
          <c:cat>
            <c:strRef>
              <c:f>Лист1!$A$2:$A$3</c:f>
              <c:strCache>
                <c:ptCount val="2"/>
                <c:pt idx="0">
                  <c:v>апрель 2011г.</c:v>
                </c:pt>
                <c:pt idx="1">
                  <c:v>апрель 2012г.</c:v>
                </c:pt>
              </c:strCache>
            </c:strRef>
          </c:cat>
          <c:val>
            <c:numRef>
              <c:f>Лист1!$D$2:$D$3</c:f>
              <c:numCache>
                <c:formatCode>0%</c:formatCode>
                <c:ptCount val="2"/>
                <c:pt idx="0">
                  <c:v>0</c:v>
                </c:pt>
                <c:pt idx="1">
                  <c:v>0</c:v>
                </c:pt>
              </c:numCache>
            </c:numRef>
          </c:val>
        </c:ser>
        <c:shape val="box"/>
        <c:axId val="86004480"/>
        <c:axId val="86006400"/>
        <c:axId val="0"/>
      </c:bar3DChart>
      <c:catAx>
        <c:axId val="86004480"/>
        <c:scaling>
          <c:orientation val="minMax"/>
        </c:scaling>
        <c:axPos val="b"/>
        <c:numFmt formatCode="General" sourceLinked="1"/>
        <c:tickLblPos val="nextTo"/>
        <c:crossAx val="86006400"/>
        <c:crosses val="autoZero"/>
        <c:auto val="1"/>
        <c:lblAlgn val="ctr"/>
        <c:lblOffset val="100"/>
      </c:catAx>
      <c:valAx>
        <c:axId val="86006400"/>
        <c:scaling>
          <c:orientation val="minMax"/>
        </c:scaling>
        <c:axPos val="l"/>
        <c:majorGridlines/>
        <c:numFmt formatCode="0%" sourceLinked="1"/>
        <c:tickLblPos val="nextTo"/>
        <c:crossAx val="86004480"/>
        <c:crosses val="autoZero"/>
        <c:crossBetween val="between"/>
      </c:valAx>
    </c:plotArea>
    <c:legend>
      <c:legendPos val="r"/>
    </c:legend>
    <c:plotVisOnly val="1"/>
    <c:dispBlanksAs val="gap"/>
  </c:chart>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AngAx val="1"/>
    </c:view3D>
    <c:plotArea>
      <c:layout/>
      <c:bar3DChart>
        <c:barDir val="col"/>
        <c:grouping val="clustered"/>
        <c:ser>
          <c:idx val="0"/>
          <c:order val="0"/>
          <c:tx>
            <c:strRef>
              <c:f>Лист1!$B$1</c:f>
              <c:strCache>
                <c:ptCount val="1"/>
                <c:pt idx="0">
                  <c:v>Высокий уровень</c:v>
                </c:pt>
              </c:strCache>
            </c:strRef>
          </c:tx>
          <c:spPr>
            <a:solidFill>
              <a:srgbClr val="00B050"/>
            </a:solidFill>
          </c:spPr>
          <c:dLbls>
            <c:dLbl>
              <c:idx val="0"/>
              <c:layout>
                <c:manualLayout>
                  <c:x val="2.0833333333333409E-2"/>
                  <c:y val="-2.3809523809523812E-2"/>
                </c:manualLayout>
              </c:layout>
              <c:showVal val="1"/>
            </c:dLbl>
            <c:txPr>
              <a:bodyPr/>
              <a:lstStyle/>
              <a:p>
                <a:pPr>
                  <a:defRPr sz="1800">
                    <a:latin typeface="Times New Roman" pitchFamily="18" charset="0"/>
                    <a:cs typeface="Times New Roman" pitchFamily="18" charset="0"/>
                  </a:defRPr>
                </a:pPr>
                <a:endParaRPr lang="ru-RU"/>
              </a:p>
            </c:txPr>
            <c:showVal val="1"/>
          </c:dLbls>
          <c:cat>
            <c:strRef>
              <c:f>Лист1!$A$2:$A$3</c:f>
              <c:strCache>
                <c:ptCount val="2"/>
                <c:pt idx="0">
                  <c:v>апрель 2011г.</c:v>
                </c:pt>
                <c:pt idx="1">
                  <c:v>апрель 2013г.</c:v>
                </c:pt>
              </c:strCache>
            </c:strRef>
          </c:cat>
          <c:val>
            <c:numRef>
              <c:f>Лист1!$B$2:$B$3</c:f>
              <c:numCache>
                <c:formatCode>0%</c:formatCode>
                <c:ptCount val="2"/>
                <c:pt idx="0">
                  <c:v>0.56000000000000005</c:v>
                </c:pt>
                <c:pt idx="1">
                  <c:v>0.63000000000000012</c:v>
                </c:pt>
              </c:numCache>
            </c:numRef>
          </c:val>
        </c:ser>
        <c:ser>
          <c:idx val="1"/>
          <c:order val="1"/>
          <c:tx>
            <c:strRef>
              <c:f>Лист1!$C$1</c:f>
              <c:strCache>
                <c:ptCount val="1"/>
                <c:pt idx="0">
                  <c:v>Средний уровень</c:v>
                </c:pt>
              </c:strCache>
            </c:strRef>
          </c:tx>
          <c:spPr>
            <a:solidFill>
              <a:schemeClr val="accent1"/>
            </a:solidFill>
          </c:spPr>
          <c:dLbls>
            <c:dLbl>
              <c:idx val="0"/>
              <c:layout>
                <c:manualLayout>
                  <c:x val="2.3148148148148147E-2"/>
                  <c:y val="-3.5714285714285712E-2"/>
                </c:manualLayout>
              </c:layout>
              <c:showVal val="1"/>
            </c:dLbl>
            <c:txPr>
              <a:bodyPr/>
              <a:lstStyle/>
              <a:p>
                <a:pPr>
                  <a:defRPr sz="1800">
                    <a:latin typeface="Times New Roman" pitchFamily="18" charset="0"/>
                    <a:cs typeface="Times New Roman" pitchFamily="18" charset="0"/>
                  </a:defRPr>
                </a:pPr>
                <a:endParaRPr lang="ru-RU"/>
              </a:p>
            </c:txPr>
            <c:showVal val="1"/>
          </c:dLbls>
          <c:cat>
            <c:strRef>
              <c:f>Лист1!$A$2:$A$3</c:f>
              <c:strCache>
                <c:ptCount val="2"/>
                <c:pt idx="0">
                  <c:v>апрель 2011г.</c:v>
                </c:pt>
                <c:pt idx="1">
                  <c:v>апрель 2013г.</c:v>
                </c:pt>
              </c:strCache>
            </c:strRef>
          </c:cat>
          <c:val>
            <c:numRef>
              <c:f>Лист1!$C$2:$C$3</c:f>
              <c:numCache>
                <c:formatCode>0%</c:formatCode>
                <c:ptCount val="2"/>
                <c:pt idx="0">
                  <c:v>0.44</c:v>
                </c:pt>
                <c:pt idx="1">
                  <c:v>0.37000000000000005</c:v>
                </c:pt>
              </c:numCache>
            </c:numRef>
          </c:val>
        </c:ser>
        <c:ser>
          <c:idx val="2"/>
          <c:order val="2"/>
          <c:tx>
            <c:strRef>
              <c:f>Лист1!$D$1</c:f>
              <c:strCache>
                <c:ptCount val="1"/>
                <c:pt idx="0">
                  <c:v>Низкий уровень</c:v>
                </c:pt>
              </c:strCache>
            </c:strRef>
          </c:tx>
          <c:spPr>
            <a:solidFill>
              <a:srgbClr val="C00000"/>
            </a:solidFill>
          </c:spPr>
          <c:dLbls>
            <c:dLbl>
              <c:idx val="0"/>
              <c:layout>
                <c:manualLayout>
                  <c:x val="2.0833333333333409E-2"/>
                  <c:y val="-1.5873015873015879E-2"/>
                </c:manualLayout>
              </c:layout>
              <c:showVal val="1"/>
            </c:dLbl>
            <c:txPr>
              <a:bodyPr/>
              <a:lstStyle/>
              <a:p>
                <a:pPr>
                  <a:defRPr sz="2000">
                    <a:latin typeface="Times New Roman" pitchFamily="18" charset="0"/>
                    <a:cs typeface="Times New Roman" pitchFamily="18" charset="0"/>
                  </a:defRPr>
                </a:pPr>
                <a:endParaRPr lang="ru-RU"/>
              </a:p>
            </c:txPr>
            <c:showVal val="1"/>
          </c:dLbls>
          <c:cat>
            <c:strRef>
              <c:f>Лист1!$A$2:$A$3</c:f>
              <c:strCache>
                <c:ptCount val="2"/>
                <c:pt idx="0">
                  <c:v>апрель 2011г.</c:v>
                </c:pt>
                <c:pt idx="1">
                  <c:v>апрель 2013г.</c:v>
                </c:pt>
              </c:strCache>
            </c:strRef>
          </c:cat>
          <c:val>
            <c:numRef>
              <c:f>Лист1!$D$2:$D$3</c:f>
              <c:numCache>
                <c:formatCode>0%</c:formatCode>
                <c:ptCount val="2"/>
                <c:pt idx="0">
                  <c:v>0</c:v>
                </c:pt>
                <c:pt idx="1">
                  <c:v>0</c:v>
                </c:pt>
              </c:numCache>
            </c:numRef>
          </c:val>
        </c:ser>
        <c:shape val="box"/>
        <c:axId val="86259200"/>
        <c:axId val="86261120"/>
        <c:axId val="0"/>
      </c:bar3DChart>
      <c:catAx>
        <c:axId val="86259200"/>
        <c:scaling>
          <c:orientation val="minMax"/>
        </c:scaling>
        <c:axPos val="b"/>
        <c:numFmt formatCode="General" sourceLinked="1"/>
        <c:tickLblPos val="nextTo"/>
        <c:crossAx val="86261120"/>
        <c:crosses val="autoZero"/>
        <c:auto val="1"/>
        <c:lblAlgn val="ctr"/>
        <c:lblOffset val="100"/>
      </c:catAx>
      <c:valAx>
        <c:axId val="86261120"/>
        <c:scaling>
          <c:orientation val="minMax"/>
        </c:scaling>
        <c:axPos val="l"/>
        <c:majorGridlines/>
        <c:numFmt formatCode="0%" sourceLinked="1"/>
        <c:tickLblPos val="nextTo"/>
        <c:crossAx val="86259200"/>
        <c:crosses val="autoZero"/>
        <c:crossBetween val="between"/>
      </c:valAx>
    </c:plotArea>
    <c:legend>
      <c:legendPos val="r"/>
    </c:legend>
    <c:plotVisOnly val="1"/>
    <c:dispBlanksAs val="gap"/>
  </c:chart>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AngAx val="1"/>
    </c:view3D>
    <c:plotArea>
      <c:layout/>
      <c:bar3DChart>
        <c:barDir val="col"/>
        <c:grouping val="clustered"/>
        <c:ser>
          <c:idx val="0"/>
          <c:order val="0"/>
          <c:tx>
            <c:strRef>
              <c:f>Лист1!$B$1</c:f>
              <c:strCache>
                <c:ptCount val="1"/>
                <c:pt idx="0">
                  <c:v>Высокий уровень</c:v>
                </c:pt>
              </c:strCache>
            </c:strRef>
          </c:tx>
          <c:spPr>
            <a:solidFill>
              <a:srgbClr val="00B050"/>
            </a:solidFill>
          </c:spPr>
          <c:dLbls>
            <c:dLbl>
              <c:idx val="0"/>
              <c:layout>
                <c:manualLayout>
                  <c:x val="2.0833333333333409E-2"/>
                  <c:y val="-2.3809523809523812E-2"/>
                </c:manualLayout>
              </c:layout>
              <c:showVal val="1"/>
            </c:dLbl>
            <c:txPr>
              <a:bodyPr/>
              <a:lstStyle/>
              <a:p>
                <a:pPr>
                  <a:defRPr sz="1800">
                    <a:latin typeface="Times New Roman" pitchFamily="18" charset="0"/>
                    <a:cs typeface="Times New Roman" pitchFamily="18" charset="0"/>
                  </a:defRPr>
                </a:pPr>
                <a:endParaRPr lang="ru-RU"/>
              </a:p>
            </c:txPr>
            <c:showVal val="1"/>
          </c:dLbls>
          <c:cat>
            <c:strRef>
              <c:f>Лист1!$A$2:$A$3</c:f>
              <c:strCache>
                <c:ptCount val="2"/>
                <c:pt idx="0">
                  <c:v>апрель 2011г.</c:v>
                </c:pt>
                <c:pt idx="1">
                  <c:v>апрель 2012г.</c:v>
                </c:pt>
              </c:strCache>
            </c:strRef>
          </c:cat>
          <c:val>
            <c:numRef>
              <c:f>Лист1!$B$2:$B$3</c:f>
              <c:numCache>
                <c:formatCode>0%</c:formatCode>
                <c:ptCount val="2"/>
                <c:pt idx="0">
                  <c:v>0.52</c:v>
                </c:pt>
                <c:pt idx="1">
                  <c:v>0.56000000000000005</c:v>
                </c:pt>
              </c:numCache>
            </c:numRef>
          </c:val>
        </c:ser>
        <c:ser>
          <c:idx val="1"/>
          <c:order val="1"/>
          <c:tx>
            <c:strRef>
              <c:f>Лист1!$C$1</c:f>
              <c:strCache>
                <c:ptCount val="1"/>
                <c:pt idx="0">
                  <c:v>Средний уровень</c:v>
                </c:pt>
              </c:strCache>
            </c:strRef>
          </c:tx>
          <c:spPr>
            <a:solidFill>
              <a:schemeClr val="accent1"/>
            </a:solidFill>
          </c:spPr>
          <c:dLbls>
            <c:dLbl>
              <c:idx val="0"/>
              <c:layout>
                <c:manualLayout>
                  <c:x val="2.3148148148148147E-2"/>
                  <c:y val="-3.5714285714285712E-2"/>
                </c:manualLayout>
              </c:layout>
              <c:showVal val="1"/>
            </c:dLbl>
            <c:txPr>
              <a:bodyPr/>
              <a:lstStyle/>
              <a:p>
                <a:pPr>
                  <a:defRPr sz="1800">
                    <a:latin typeface="Times New Roman" pitchFamily="18" charset="0"/>
                    <a:cs typeface="Times New Roman" pitchFamily="18" charset="0"/>
                  </a:defRPr>
                </a:pPr>
                <a:endParaRPr lang="ru-RU"/>
              </a:p>
            </c:txPr>
            <c:showVal val="1"/>
          </c:dLbls>
          <c:cat>
            <c:strRef>
              <c:f>Лист1!$A$2:$A$3</c:f>
              <c:strCache>
                <c:ptCount val="2"/>
                <c:pt idx="0">
                  <c:v>апрель 2011г.</c:v>
                </c:pt>
                <c:pt idx="1">
                  <c:v>апрель 2012г.</c:v>
                </c:pt>
              </c:strCache>
            </c:strRef>
          </c:cat>
          <c:val>
            <c:numRef>
              <c:f>Лист1!$C$2:$C$3</c:f>
              <c:numCache>
                <c:formatCode>0%</c:formatCode>
                <c:ptCount val="2"/>
                <c:pt idx="0">
                  <c:v>0.48000000000000004</c:v>
                </c:pt>
                <c:pt idx="1">
                  <c:v>0.44</c:v>
                </c:pt>
              </c:numCache>
            </c:numRef>
          </c:val>
        </c:ser>
        <c:ser>
          <c:idx val="2"/>
          <c:order val="2"/>
          <c:tx>
            <c:strRef>
              <c:f>Лист1!$D$1</c:f>
              <c:strCache>
                <c:ptCount val="1"/>
                <c:pt idx="0">
                  <c:v>Низкий уровень</c:v>
                </c:pt>
              </c:strCache>
            </c:strRef>
          </c:tx>
          <c:spPr>
            <a:solidFill>
              <a:srgbClr val="C00000"/>
            </a:solidFill>
          </c:spPr>
          <c:dLbls>
            <c:dLbl>
              <c:idx val="0"/>
              <c:layout>
                <c:manualLayout>
                  <c:x val="2.0833333333333409E-2"/>
                  <c:y val="-1.5873015873015879E-2"/>
                </c:manualLayout>
              </c:layout>
              <c:showVal val="1"/>
            </c:dLbl>
            <c:txPr>
              <a:bodyPr/>
              <a:lstStyle/>
              <a:p>
                <a:pPr>
                  <a:defRPr sz="2000">
                    <a:latin typeface="Times New Roman" pitchFamily="18" charset="0"/>
                    <a:cs typeface="Times New Roman" pitchFamily="18" charset="0"/>
                  </a:defRPr>
                </a:pPr>
                <a:endParaRPr lang="ru-RU"/>
              </a:p>
            </c:txPr>
            <c:showVal val="1"/>
          </c:dLbls>
          <c:cat>
            <c:strRef>
              <c:f>Лист1!$A$2:$A$3</c:f>
              <c:strCache>
                <c:ptCount val="2"/>
                <c:pt idx="0">
                  <c:v>апрель 2011г.</c:v>
                </c:pt>
                <c:pt idx="1">
                  <c:v>апрель 2012г.</c:v>
                </c:pt>
              </c:strCache>
            </c:strRef>
          </c:cat>
          <c:val>
            <c:numRef>
              <c:f>Лист1!$D$2:$D$3</c:f>
              <c:numCache>
                <c:formatCode>0%</c:formatCode>
                <c:ptCount val="2"/>
                <c:pt idx="0">
                  <c:v>0</c:v>
                </c:pt>
                <c:pt idx="1">
                  <c:v>0</c:v>
                </c:pt>
              </c:numCache>
            </c:numRef>
          </c:val>
        </c:ser>
        <c:shape val="box"/>
        <c:axId val="99921280"/>
        <c:axId val="100407168"/>
        <c:axId val="0"/>
      </c:bar3DChart>
      <c:catAx>
        <c:axId val="99921280"/>
        <c:scaling>
          <c:orientation val="minMax"/>
        </c:scaling>
        <c:axPos val="b"/>
        <c:numFmt formatCode="General" sourceLinked="1"/>
        <c:tickLblPos val="nextTo"/>
        <c:crossAx val="100407168"/>
        <c:crosses val="autoZero"/>
        <c:auto val="1"/>
        <c:lblAlgn val="ctr"/>
        <c:lblOffset val="100"/>
      </c:catAx>
      <c:valAx>
        <c:axId val="100407168"/>
        <c:scaling>
          <c:orientation val="minMax"/>
        </c:scaling>
        <c:axPos val="l"/>
        <c:majorGridlines/>
        <c:numFmt formatCode="0%" sourceLinked="1"/>
        <c:tickLblPos val="nextTo"/>
        <c:crossAx val="99921280"/>
        <c:crosses val="autoZero"/>
        <c:crossBetween val="between"/>
      </c:valAx>
    </c:plotArea>
    <c:legend>
      <c:legendPos val="r"/>
    </c:legend>
    <c:plotVisOnly val="1"/>
    <c:dispBlanksAs val="gap"/>
  </c:chart>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AngAx val="1"/>
    </c:view3D>
    <c:plotArea>
      <c:layout/>
      <c:bar3DChart>
        <c:barDir val="col"/>
        <c:grouping val="clustered"/>
        <c:ser>
          <c:idx val="0"/>
          <c:order val="0"/>
          <c:tx>
            <c:strRef>
              <c:f>Лист1!$B$1</c:f>
              <c:strCache>
                <c:ptCount val="1"/>
                <c:pt idx="0">
                  <c:v>Высокий уровень</c:v>
                </c:pt>
              </c:strCache>
            </c:strRef>
          </c:tx>
          <c:spPr>
            <a:solidFill>
              <a:srgbClr val="00B050"/>
            </a:solidFill>
          </c:spPr>
          <c:dLbls>
            <c:dLbl>
              <c:idx val="0"/>
              <c:layout>
                <c:manualLayout>
                  <c:x val="2.0833333333333409E-2"/>
                  <c:y val="-2.3809523809523812E-2"/>
                </c:manualLayout>
              </c:layout>
              <c:showVal val="1"/>
            </c:dLbl>
            <c:txPr>
              <a:bodyPr/>
              <a:lstStyle/>
              <a:p>
                <a:pPr>
                  <a:defRPr sz="1800">
                    <a:latin typeface="Times New Roman" pitchFamily="18" charset="0"/>
                    <a:cs typeface="Times New Roman" pitchFamily="18" charset="0"/>
                  </a:defRPr>
                </a:pPr>
                <a:endParaRPr lang="ru-RU"/>
              </a:p>
            </c:txPr>
            <c:showVal val="1"/>
          </c:dLbls>
          <c:cat>
            <c:strRef>
              <c:f>Лист1!$A$2:$A$3</c:f>
              <c:strCache>
                <c:ptCount val="2"/>
                <c:pt idx="0">
                  <c:v>апрель 2011г.</c:v>
                </c:pt>
                <c:pt idx="1">
                  <c:v>апрель 2013г.</c:v>
                </c:pt>
              </c:strCache>
            </c:strRef>
          </c:cat>
          <c:val>
            <c:numRef>
              <c:f>Лист1!$B$2:$B$3</c:f>
              <c:numCache>
                <c:formatCode>0%</c:formatCode>
                <c:ptCount val="2"/>
                <c:pt idx="0">
                  <c:v>0.59</c:v>
                </c:pt>
                <c:pt idx="1">
                  <c:v>0.59</c:v>
                </c:pt>
              </c:numCache>
            </c:numRef>
          </c:val>
        </c:ser>
        <c:ser>
          <c:idx val="1"/>
          <c:order val="1"/>
          <c:tx>
            <c:strRef>
              <c:f>Лист1!$C$1</c:f>
              <c:strCache>
                <c:ptCount val="1"/>
                <c:pt idx="0">
                  <c:v>Средний уровень</c:v>
                </c:pt>
              </c:strCache>
            </c:strRef>
          </c:tx>
          <c:spPr>
            <a:solidFill>
              <a:schemeClr val="accent1"/>
            </a:solidFill>
          </c:spPr>
          <c:dLbls>
            <c:dLbl>
              <c:idx val="0"/>
              <c:layout>
                <c:manualLayout>
                  <c:x val="2.3148148148148147E-2"/>
                  <c:y val="-3.5714285714285712E-2"/>
                </c:manualLayout>
              </c:layout>
              <c:showVal val="1"/>
            </c:dLbl>
            <c:txPr>
              <a:bodyPr/>
              <a:lstStyle/>
              <a:p>
                <a:pPr>
                  <a:defRPr sz="1800">
                    <a:latin typeface="Times New Roman" pitchFamily="18" charset="0"/>
                    <a:cs typeface="Times New Roman" pitchFamily="18" charset="0"/>
                  </a:defRPr>
                </a:pPr>
                <a:endParaRPr lang="ru-RU"/>
              </a:p>
            </c:txPr>
            <c:showVal val="1"/>
          </c:dLbls>
          <c:cat>
            <c:strRef>
              <c:f>Лист1!$A$2:$A$3</c:f>
              <c:strCache>
                <c:ptCount val="2"/>
                <c:pt idx="0">
                  <c:v>апрель 2011г.</c:v>
                </c:pt>
                <c:pt idx="1">
                  <c:v>апрель 2013г.</c:v>
                </c:pt>
              </c:strCache>
            </c:strRef>
          </c:cat>
          <c:val>
            <c:numRef>
              <c:f>Лист1!$C$2:$C$3</c:f>
              <c:numCache>
                <c:formatCode>0%</c:formatCode>
                <c:ptCount val="2"/>
                <c:pt idx="0">
                  <c:v>0.41000000000000003</c:v>
                </c:pt>
                <c:pt idx="1">
                  <c:v>0.41000000000000003</c:v>
                </c:pt>
              </c:numCache>
            </c:numRef>
          </c:val>
        </c:ser>
        <c:ser>
          <c:idx val="2"/>
          <c:order val="2"/>
          <c:tx>
            <c:strRef>
              <c:f>Лист1!$D$1</c:f>
              <c:strCache>
                <c:ptCount val="1"/>
                <c:pt idx="0">
                  <c:v>Низкий уровень</c:v>
                </c:pt>
              </c:strCache>
            </c:strRef>
          </c:tx>
          <c:spPr>
            <a:solidFill>
              <a:srgbClr val="C00000"/>
            </a:solidFill>
          </c:spPr>
          <c:dLbls>
            <c:dLbl>
              <c:idx val="0"/>
              <c:layout>
                <c:manualLayout>
                  <c:x val="2.0833333333333409E-2"/>
                  <c:y val="-1.5873015873015879E-2"/>
                </c:manualLayout>
              </c:layout>
              <c:showVal val="1"/>
            </c:dLbl>
            <c:txPr>
              <a:bodyPr/>
              <a:lstStyle/>
              <a:p>
                <a:pPr>
                  <a:defRPr sz="2000">
                    <a:latin typeface="Times New Roman" pitchFamily="18" charset="0"/>
                    <a:cs typeface="Times New Roman" pitchFamily="18" charset="0"/>
                  </a:defRPr>
                </a:pPr>
                <a:endParaRPr lang="ru-RU"/>
              </a:p>
            </c:txPr>
            <c:showVal val="1"/>
          </c:dLbls>
          <c:cat>
            <c:strRef>
              <c:f>Лист1!$A$2:$A$3</c:f>
              <c:strCache>
                <c:ptCount val="2"/>
                <c:pt idx="0">
                  <c:v>апрель 2011г.</c:v>
                </c:pt>
                <c:pt idx="1">
                  <c:v>апрель 2013г.</c:v>
                </c:pt>
              </c:strCache>
            </c:strRef>
          </c:cat>
          <c:val>
            <c:numRef>
              <c:f>Лист1!$D$2:$D$3</c:f>
              <c:numCache>
                <c:formatCode>0%</c:formatCode>
                <c:ptCount val="2"/>
                <c:pt idx="0">
                  <c:v>0</c:v>
                </c:pt>
                <c:pt idx="1">
                  <c:v>0</c:v>
                </c:pt>
              </c:numCache>
            </c:numRef>
          </c:val>
        </c:ser>
        <c:shape val="box"/>
        <c:axId val="100436992"/>
        <c:axId val="100780672"/>
        <c:axId val="0"/>
      </c:bar3DChart>
      <c:catAx>
        <c:axId val="100436992"/>
        <c:scaling>
          <c:orientation val="minMax"/>
        </c:scaling>
        <c:axPos val="b"/>
        <c:numFmt formatCode="General" sourceLinked="1"/>
        <c:tickLblPos val="nextTo"/>
        <c:crossAx val="100780672"/>
        <c:crosses val="autoZero"/>
        <c:auto val="1"/>
        <c:lblAlgn val="ctr"/>
        <c:lblOffset val="100"/>
      </c:catAx>
      <c:valAx>
        <c:axId val="100780672"/>
        <c:scaling>
          <c:orientation val="minMax"/>
        </c:scaling>
        <c:axPos val="l"/>
        <c:majorGridlines/>
        <c:numFmt formatCode="0%" sourceLinked="1"/>
        <c:tickLblPos val="nextTo"/>
        <c:crossAx val="100436992"/>
        <c:crosses val="autoZero"/>
        <c:crossBetween val="between"/>
      </c:valAx>
    </c:plotArea>
    <c:legend>
      <c:legendPos val="r"/>
    </c:legend>
    <c:plotVisOnly val="1"/>
    <c:dispBlanksAs val="gap"/>
  </c:chart>
  <c:externalData r:id="rId2"/>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AngAx val="1"/>
    </c:view3D>
    <c:plotArea>
      <c:layout/>
      <c:bar3DChart>
        <c:barDir val="col"/>
        <c:grouping val="clustered"/>
        <c:ser>
          <c:idx val="0"/>
          <c:order val="0"/>
          <c:tx>
            <c:strRef>
              <c:f>Лист1!$B$1</c:f>
              <c:strCache>
                <c:ptCount val="1"/>
                <c:pt idx="0">
                  <c:v>Высокий уровень</c:v>
                </c:pt>
              </c:strCache>
            </c:strRef>
          </c:tx>
          <c:spPr>
            <a:solidFill>
              <a:srgbClr val="00B050"/>
            </a:solidFill>
          </c:spPr>
          <c:dLbls>
            <c:dLbl>
              <c:idx val="0"/>
              <c:layout>
                <c:manualLayout>
                  <c:x val="2.0833333333333409E-2"/>
                  <c:y val="-2.3809523809523812E-2"/>
                </c:manualLayout>
              </c:layout>
              <c:showVal val="1"/>
            </c:dLbl>
            <c:txPr>
              <a:bodyPr/>
              <a:lstStyle/>
              <a:p>
                <a:pPr>
                  <a:defRPr sz="1800">
                    <a:latin typeface="Times New Roman" pitchFamily="18" charset="0"/>
                    <a:cs typeface="Times New Roman" pitchFamily="18" charset="0"/>
                  </a:defRPr>
                </a:pPr>
                <a:endParaRPr lang="ru-RU"/>
              </a:p>
            </c:txPr>
            <c:showVal val="1"/>
          </c:dLbls>
          <c:cat>
            <c:strRef>
              <c:f>Лист1!$A$2:$A$3</c:f>
              <c:strCache>
                <c:ptCount val="2"/>
                <c:pt idx="0">
                  <c:v>апрель 2011г.</c:v>
                </c:pt>
                <c:pt idx="1">
                  <c:v>апрель 2013г.</c:v>
                </c:pt>
              </c:strCache>
            </c:strRef>
          </c:cat>
          <c:val>
            <c:numRef>
              <c:f>Лист1!$B$2:$B$3</c:f>
              <c:numCache>
                <c:formatCode>0%</c:formatCode>
                <c:ptCount val="2"/>
                <c:pt idx="0">
                  <c:v>0.7400000000000001</c:v>
                </c:pt>
                <c:pt idx="1">
                  <c:v>0.7400000000000001</c:v>
                </c:pt>
              </c:numCache>
            </c:numRef>
          </c:val>
        </c:ser>
        <c:ser>
          <c:idx val="1"/>
          <c:order val="1"/>
          <c:tx>
            <c:strRef>
              <c:f>Лист1!$C$1</c:f>
              <c:strCache>
                <c:ptCount val="1"/>
                <c:pt idx="0">
                  <c:v>Средний уровень</c:v>
                </c:pt>
              </c:strCache>
            </c:strRef>
          </c:tx>
          <c:spPr>
            <a:solidFill>
              <a:srgbClr val="0070C0"/>
            </a:solidFill>
          </c:spPr>
          <c:dLbls>
            <c:dLbl>
              <c:idx val="0"/>
              <c:layout>
                <c:manualLayout>
                  <c:x val="2.3148148148148147E-2"/>
                  <c:y val="-3.5714285714285712E-2"/>
                </c:manualLayout>
              </c:layout>
              <c:showVal val="1"/>
            </c:dLbl>
            <c:txPr>
              <a:bodyPr/>
              <a:lstStyle/>
              <a:p>
                <a:pPr>
                  <a:defRPr sz="1800">
                    <a:latin typeface="Times New Roman" pitchFamily="18" charset="0"/>
                    <a:cs typeface="Times New Roman" pitchFamily="18" charset="0"/>
                  </a:defRPr>
                </a:pPr>
                <a:endParaRPr lang="ru-RU"/>
              </a:p>
            </c:txPr>
            <c:showVal val="1"/>
          </c:dLbls>
          <c:cat>
            <c:strRef>
              <c:f>Лист1!$A$2:$A$3</c:f>
              <c:strCache>
                <c:ptCount val="2"/>
                <c:pt idx="0">
                  <c:v>апрель 2011г.</c:v>
                </c:pt>
                <c:pt idx="1">
                  <c:v>апрель 2013г.</c:v>
                </c:pt>
              </c:strCache>
            </c:strRef>
          </c:cat>
          <c:val>
            <c:numRef>
              <c:f>Лист1!$C$2:$C$3</c:f>
              <c:numCache>
                <c:formatCode>0%</c:formatCode>
                <c:ptCount val="2"/>
                <c:pt idx="0">
                  <c:v>0.26</c:v>
                </c:pt>
                <c:pt idx="1">
                  <c:v>0.26</c:v>
                </c:pt>
              </c:numCache>
            </c:numRef>
          </c:val>
        </c:ser>
        <c:ser>
          <c:idx val="2"/>
          <c:order val="2"/>
          <c:tx>
            <c:strRef>
              <c:f>Лист1!$D$1</c:f>
              <c:strCache>
                <c:ptCount val="1"/>
                <c:pt idx="0">
                  <c:v>Низкий уровень</c:v>
                </c:pt>
              </c:strCache>
            </c:strRef>
          </c:tx>
          <c:spPr>
            <a:solidFill>
              <a:srgbClr val="C00000"/>
            </a:solidFill>
          </c:spPr>
          <c:dLbls>
            <c:dLbl>
              <c:idx val="0"/>
              <c:layout>
                <c:manualLayout>
                  <c:x val="2.0833333333333409E-2"/>
                  <c:y val="-1.5873015873015879E-2"/>
                </c:manualLayout>
              </c:layout>
              <c:showVal val="1"/>
            </c:dLbl>
            <c:txPr>
              <a:bodyPr/>
              <a:lstStyle/>
              <a:p>
                <a:pPr>
                  <a:defRPr sz="2000">
                    <a:latin typeface="Times New Roman" pitchFamily="18" charset="0"/>
                    <a:cs typeface="Times New Roman" pitchFamily="18" charset="0"/>
                  </a:defRPr>
                </a:pPr>
                <a:endParaRPr lang="ru-RU"/>
              </a:p>
            </c:txPr>
            <c:showVal val="1"/>
          </c:dLbls>
          <c:cat>
            <c:strRef>
              <c:f>Лист1!$A$2:$A$3</c:f>
              <c:strCache>
                <c:ptCount val="2"/>
                <c:pt idx="0">
                  <c:v>апрель 2011г.</c:v>
                </c:pt>
                <c:pt idx="1">
                  <c:v>апрель 2013г.</c:v>
                </c:pt>
              </c:strCache>
            </c:strRef>
          </c:cat>
          <c:val>
            <c:numRef>
              <c:f>Лист1!$D$2:$D$3</c:f>
              <c:numCache>
                <c:formatCode>0%</c:formatCode>
                <c:ptCount val="2"/>
                <c:pt idx="0">
                  <c:v>0</c:v>
                </c:pt>
                <c:pt idx="1">
                  <c:v>0</c:v>
                </c:pt>
              </c:numCache>
            </c:numRef>
          </c:val>
        </c:ser>
        <c:shape val="box"/>
        <c:axId val="101868288"/>
        <c:axId val="101869824"/>
        <c:axId val="0"/>
      </c:bar3DChart>
      <c:catAx>
        <c:axId val="101868288"/>
        <c:scaling>
          <c:orientation val="minMax"/>
        </c:scaling>
        <c:axPos val="b"/>
        <c:numFmt formatCode="General" sourceLinked="1"/>
        <c:tickLblPos val="nextTo"/>
        <c:crossAx val="101869824"/>
        <c:crosses val="autoZero"/>
        <c:auto val="1"/>
        <c:lblAlgn val="ctr"/>
        <c:lblOffset val="100"/>
      </c:catAx>
      <c:valAx>
        <c:axId val="101869824"/>
        <c:scaling>
          <c:orientation val="minMax"/>
        </c:scaling>
        <c:axPos val="l"/>
        <c:majorGridlines/>
        <c:numFmt formatCode="0%" sourceLinked="1"/>
        <c:tickLblPos val="nextTo"/>
        <c:crossAx val="101868288"/>
        <c:crosses val="autoZero"/>
        <c:crossBetween val="between"/>
      </c:valAx>
    </c:plotArea>
    <c:legend>
      <c:legendPos val="r"/>
    </c:legend>
    <c:plotVisOnly val="1"/>
    <c:dispBlanksAs val="gap"/>
  </c:chart>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252</TotalTime>
  <Pages>12</Pages>
  <Words>2907</Words>
  <Characters>16574</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Психолог</cp:lastModifiedBy>
  <cp:revision>30</cp:revision>
  <cp:lastPrinted>2011-01-06T22:24:00Z</cp:lastPrinted>
  <dcterms:created xsi:type="dcterms:W3CDTF">2011-02-24T09:02:00Z</dcterms:created>
  <dcterms:modified xsi:type="dcterms:W3CDTF">2002-01-01T04:29:00Z</dcterms:modified>
</cp:coreProperties>
</file>